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ABBDE9"/>
  <w:body>
    <w:p w:rsidR="00EE550B" w:rsidRDefault="003F2509" w:rsidP="002E53C3">
      <w:pPr>
        <w:ind w:left="3540"/>
      </w:pPr>
      <w:r>
        <w:rPr>
          <w:noProof/>
        </w:rPr>
        <mc:AlternateContent>
          <mc:Choice Requires="wps">
            <w:drawing>
              <wp:anchor distT="0" distB="0" distL="114300" distR="114300" simplePos="0" relativeHeight="251659264" behindDoc="0" locked="0" layoutInCell="1" allowOverlap="1" wp14:anchorId="48B4746D" wp14:editId="4DE35FE0">
                <wp:simplePos x="0" y="0"/>
                <wp:positionH relativeFrom="column">
                  <wp:posOffset>-107315</wp:posOffset>
                </wp:positionH>
                <wp:positionV relativeFrom="paragraph">
                  <wp:posOffset>634365</wp:posOffset>
                </wp:positionV>
                <wp:extent cx="3870960" cy="1828800"/>
                <wp:effectExtent l="0" t="0" r="0" b="0"/>
                <wp:wrapNone/>
                <wp:docPr id="11" name="Tekstvak 11"/>
                <wp:cNvGraphicFramePr/>
                <a:graphic xmlns:a="http://schemas.openxmlformats.org/drawingml/2006/main">
                  <a:graphicData uri="http://schemas.microsoft.com/office/word/2010/wordprocessingShape">
                    <wps:wsp>
                      <wps:cNvSpPr txBox="1"/>
                      <wps:spPr>
                        <a:xfrm>
                          <a:off x="0" y="0"/>
                          <a:ext cx="3870960" cy="1828800"/>
                        </a:xfrm>
                        <a:prstGeom prst="rect">
                          <a:avLst/>
                        </a:prstGeom>
                        <a:noFill/>
                        <a:ln>
                          <a:noFill/>
                        </a:ln>
                      </wps:spPr>
                      <wps:txbx>
                        <w:txbxContent>
                          <w:p w:rsidR="003F2509" w:rsidRPr="003F2509" w:rsidRDefault="003F2509">
                            <w:pPr>
                              <w:rPr>
                                <w:sz w:val="28"/>
                                <w:szCs w:val="28"/>
                              </w:rPr>
                            </w:pPr>
                            <w:r w:rsidRPr="003F2509">
                              <w:rPr>
                                <w:rFonts w:ascii="Verdana" w:hAnsi="Verdana" w:cs="Verdana"/>
                                <w:b/>
                                <w:bCs/>
                                <w:sz w:val="28"/>
                                <w:szCs w:val="28"/>
                              </w:rPr>
                              <w:t>Stichting vrienden van de Oude Kerk</w:t>
                            </w:r>
                          </w:p>
                          <w:p w:rsidR="003F2509" w:rsidRDefault="003F250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48B4746D" id="_x0000_t202" coordsize="21600,21600" o:spt="202" path="m,l,21600r21600,l21600,xe">
                <v:stroke joinstyle="miter"/>
                <v:path gradientshapeok="t" o:connecttype="rect"/>
              </v:shapetype>
              <v:shape id="Tekstvak 11" o:spid="_x0000_s1026" type="#_x0000_t202" style="position:absolute;left:0;text-align:left;margin-left:-8.45pt;margin-top:49.95pt;width:304.8pt;height:2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" filled="f" stroked="f">
                <v:fill o:detectmouseclick="t"/>
                <v:textbox style="mso-fit-shape-to-text:t">
                  <w:txbxContent>
                    <w:p w:rsidR="003F2509" w:rsidRPr="003F2509" w:rsidRDefault="003F2509">
                      <w:pPr>
                        <w:rPr>
                          <w:sz w:val="28"/>
                          <w:szCs w:val="28"/>
                        </w:rPr>
                      </w:pPr>
                      <w:r w:rsidRPr="003F2509">
                        <w:rPr>
                          <w:rFonts w:ascii="Verdana" w:hAnsi="Verdana" w:cs="Verdana"/>
                          <w:b/>
                          <w:bCs/>
                          <w:sz w:val="28"/>
                          <w:szCs w:val="28"/>
                        </w:rPr>
                        <w:t>Stichting vrienden van de Oude Kerk</w:t>
                      </w:r>
                    </w:p>
                    <w:p w:rsidR="003F2509" w:rsidRDefault="003F2509"/>
                  </w:txbxContent>
                </v:textbox>
              </v:shape>
            </w:pict>
          </mc:Fallback>
        </mc:AlternateContent>
      </w:r>
      <w:r w:rsidR="002E53C3">
        <w:tab/>
      </w:r>
      <w:r w:rsidR="002E53C3">
        <w:tab/>
      </w:r>
      <w:r w:rsidR="002E53C3">
        <w:tab/>
      </w:r>
      <w:r w:rsidR="002E53C3">
        <w:tab/>
      </w:r>
      <w:r w:rsidR="002E53C3">
        <w:tab/>
      </w:r>
      <w:r w:rsidR="002E53C3">
        <w:tab/>
      </w:r>
      <w:r w:rsidR="002E53C3">
        <w:tab/>
      </w:r>
      <w:r w:rsidR="002E53C3">
        <w:tab/>
      </w:r>
      <w:r w:rsidR="002E53C3">
        <w:tab/>
      </w:r>
      <w:r w:rsidR="002E53C3">
        <w:tab/>
        <w:t xml:space="preserve">             </w:t>
      </w:r>
      <w:r w:rsidR="002E53C3">
        <w:tab/>
        <w:t xml:space="preserve">    </w:t>
      </w:r>
      <w:r w:rsidR="002E53C3">
        <w:rPr>
          <w:noProof/>
        </w:rPr>
        <w:drawing>
          <wp:inline distT="0" distB="0" distL="0" distR="0" wp14:anchorId="24C60E4C" wp14:editId="1566D93D">
            <wp:extent cx="741680" cy="1289110"/>
            <wp:effectExtent l="0" t="0" r="635"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741680" cy="1289110"/>
                    </a:xfrm>
                    <a:prstGeom prst="rect">
                      <a:avLst/>
                    </a:prstGeom>
                  </pic:spPr>
                </pic:pic>
              </a:graphicData>
            </a:graphic>
          </wp:inline>
        </w:drawing>
      </w:r>
    </w:p>
    <w:p w:rsidR="002E53C3" w:rsidRDefault="002E53C3" w:rsidP="002E53C3">
      <w:pPr>
        <w:ind w:left="3540"/>
      </w:pPr>
    </w:p>
    <w:p w:rsidR="002E53C3" w:rsidRDefault="002E53C3" w:rsidP="002E53C3">
      <w:pPr>
        <w:ind w:left="3540"/>
      </w:pPr>
    </w:p>
    <w:p w:rsidR="002E53C3" w:rsidRPr="003F2509" w:rsidRDefault="002E53C3" w:rsidP="002E53C3">
      <w:pPr>
        <w:autoSpaceDE w:val="0"/>
        <w:autoSpaceDN w:val="0"/>
        <w:adjustRightInd w:val="0"/>
        <w:rPr>
          <w:rFonts w:ascii="Verdana" w:hAnsi="Verdana" w:cs="Verdana"/>
          <w:color w:val="000000"/>
          <w:sz w:val="18"/>
          <w:szCs w:val="18"/>
        </w:rPr>
      </w:pPr>
      <w:r w:rsidRPr="003F2509">
        <w:rPr>
          <w:rFonts w:ascii="Verdana" w:hAnsi="Verdana" w:cs="Verdana"/>
          <w:color w:val="000000"/>
          <w:sz w:val="18"/>
          <w:szCs w:val="18"/>
          <w:u w:val="single"/>
        </w:rPr>
        <w:t>Naam</w:t>
      </w:r>
    </w:p>
    <w:p w:rsidR="002E53C3" w:rsidRPr="003F2509" w:rsidRDefault="002E53C3" w:rsidP="002E53C3">
      <w:pPr>
        <w:autoSpaceDE w:val="0"/>
        <w:autoSpaceDN w:val="0"/>
        <w:adjustRightInd w:val="0"/>
        <w:rPr>
          <w:rFonts w:ascii="Verdana" w:hAnsi="Verdana" w:cs="Verdana"/>
          <w:color w:val="000000"/>
          <w:sz w:val="18"/>
          <w:szCs w:val="18"/>
        </w:rPr>
      </w:pPr>
      <w:r w:rsidRPr="003F2509">
        <w:rPr>
          <w:rFonts w:ascii="Verdana" w:hAnsi="Verdana" w:cs="Verdana"/>
          <w:color w:val="000000"/>
          <w:sz w:val="18"/>
          <w:szCs w:val="18"/>
        </w:rPr>
        <w:t>Stichting Vrienden van de Oude Kerk Naaldwijk</w:t>
      </w:r>
    </w:p>
    <w:p w:rsidR="002E53C3" w:rsidRPr="003F2509" w:rsidRDefault="002E53C3" w:rsidP="002E53C3">
      <w:pPr>
        <w:autoSpaceDE w:val="0"/>
        <w:autoSpaceDN w:val="0"/>
        <w:adjustRightInd w:val="0"/>
        <w:rPr>
          <w:rFonts w:ascii="Verdana" w:hAnsi="Verdana" w:cs="Verdana"/>
          <w:color w:val="000000"/>
          <w:sz w:val="18"/>
          <w:szCs w:val="18"/>
        </w:rPr>
      </w:pPr>
      <w:r w:rsidRPr="003F2509">
        <w:rPr>
          <w:rFonts w:ascii="Verdana" w:hAnsi="Verdana" w:cs="Verdana"/>
          <w:color w:val="000000"/>
          <w:sz w:val="18"/>
          <w:szCs w:val="18"/>
          <w:u w:val="single"/>
        </w:rPr>
        <w:t>RSIN/fiscaal nummer ANBI</w:t>
      </w:r>
    </w:p>
    <w:p w:rsidR="002E53C3" w:rsidRPr="003F2509" w:rsidRDefault="002E53C3" w:rsidP="002E53C3">
      <w:pPr>
        <w:autoSpaceDE w:val="0"/>
        <w:autoSpaceDN w:val="0"/>
        <w:adjustRightInd w:val="0"/>
        <w:rPr>
          <w:rFonts w:ascii="Verdana" w:hAnsi="Verdana" w:cs="Verdana"/>
          <w:color w:val="000000"/>
          <w:sz w:val="18"/>
          <w:szCs w:val="18"/>
        </w:rPr>
      </w:pPr>
      <w:r w:rsidRPr="003F2509">
        <w:rPr>
          <w:rFonts w:ascii="Verdana" w:hAnsi="Verdana" w:cs="Verdana"/>
          <w:color w:val="000000"/>
          <w:sz w:val="18"/>
          <w:szCs w:val="18"/>
        </w:rPr>
        <w:t>802064401</w:t>
      </w:r>
    </w:p>
    <w:p w:rsidR="002E53C3" w:rsidRPr="003F2509" w:rsidRDefault="002E53C3" w:rsidP="002E53C3">
      <w:pPr>
        <w:autoSpaceDE w:val="0"/>
        <w:autoSpaceDN w:val="0"/>
        <w:adjustRightInd w:val="0"/>
        <w:rPr>
          <w:rFonts w:ascii="Verdana" w:hAnsi="Verdana" w:cs="Verdana"/>
          <w:color w:val="000000"/>
          <w:sz w:val="18"/>
          <w:szCs w:val="18"/>
        </w:rPr>
      </w:pPr>
      <w:r w:rsidRPr="003F2509">
        <w:rPr>
          <w:rFonts w:ascii="Verdana" w:hAnsi="Verdana" w:cs="Verdana"/>
          <w:color w:val="000000"/>
          <w:sz w:val="18"/>
          <w:szCs w:val="18"/>
          <w:u w:val="single"/>
        </w:rPr>
        <w:t>Handelsregister</w:t>
      </w:r>
    </w:p>
    <w:p w:rsidR="002E53C3" w:rsidRPr="003F2509" w:rsidRDefault="002E53C3" w:rsidP="002E53C3">
      <w:pPr>
        <w:autoSpaceDE w:val="0"/>
        <w:autoSpaceDN w:val="0"/>
        <w:adjustRightInd w:val="0"/>
        <w:rPr>
          <w:rFonts w:ascii="Verdana" w:hAnsi="Verdana" w:cs="Verdana"/>
          <w:color w:val="000000"/>
          <w:sz w:val="18"/>
          <w:szCs w:val="18"/>
        </w:rPr>
      </w:pPr>
      <w:r w:rsidRPr="003F2509">
        <w:rPr>
          <w:rFonts w:ascii="Verdana" w:hAnsi="Verdana" w:cs="Verdana"/>
          <w:color w:val="000000"/>
          <w:sz w:val="18"/>
          <w:szCs w:val="18"/>
        </w:rPr>
        <w:t>41146663</w:t>
      </w:r>
    </w:p>
    <w:p w:rsidR="002E53C3" w:rsidRPr="003F2509" w:rsidRDefault="002E53C3" w:rsidP="002E53C3">
      <w:pPr>
        <w:autoSpaceDE w:val="0"/>
        <w:autoSpaceDN w:val="0"/>
        <w:adjustRightInd w:val="0"/>
        <w:rPr>
          <w:rFonts w:ascii="Verdana" w:hAnsi="Verdana" w:cs="Verdana"/>
          <w:color w:val="000000"/>
          <w:sz w:val="18"/>
          <w:szCs w:val="18"/>
        </w:rPr>
      </w:pPr>
      <w:r w:rsidRPr="003F2509">
        <w:rPr>
          <w:rFonts w:ascii="Verdana" w:hAnsi="Verdana" w:cs="Verdana"/>
          <w:color w:val="000000"/>
          <w:sz w:val="18"/>
          <w:szCs w:val="18"/>
          <w:u w:val="single"/>
        </w:rPr>
        <w:t>Contactgegevens</w:t>
      </w:r>
    </w:p>
    <w:p w:rsidR="002E53C3" w:rsidRPr="003F2509" w:rsidRDefault="002E53C3" w:rsidP="002E53C3">
      <w:pPr>
        <w:autoSpaceDE w:val="0"/>
        <w:autoSpaceDN w:val="0"/>
        <w:adjustRightInd w:val="0"/>
        <w:rPr>
          <w:rFonts w:ascii="Verdana" w:hAnsi="Verdana" w:cs="Verdana"/>
          <w:color w:val="000000"/>
          <w:sz w:val="18"/>
          <w:szCs w:val="18"/>
        </w:rPr>
      </w:pPr>
      <w:r w:rsidRPr="003F2509">
        <w:rPr>
          <w:rFonts w:ascii="Verdana" w:hAnsi="Verdana" w:cs="Verdana"/>
          <w:color w:val="000000"/>
          <w:sz w:val="18"/>
          <w:szCs w:val="18"/>
        </w:rPr>
        <w:t>Stichting Vrienden van de Oude Kerk Naaldwijk</w:t>
      </w:r>
    </w:p>
    <w:p w:rsidR="002E53C3" w:rsidRPr="003F2509" w:rsidRDefault="002E53C3" w:rsidP="002E53C3">
      <w:pPr>
        <w:autoSpaceDE w:val="0"/>
        <w:autoSpaceDN w:val="0"/>
        <w:adjustRightInd w:val="0"/>
        <w:rPr>
          <w:rFonts w:ascii="Verdana" w:hAnsi="Verdana" w:cs="Verdana"/>
          <w:color w:val="000000"/>
          <w:sz w:val="18"/>
          <w:szCs w:val="18"/>
        </w:rPr>
      </w:pPr>
      <w:r w:rsidRPr="003F2509">
        <w:rPr>
          <w:rFonts w:ascii="Verdana" w:hAnsi="Verdana" w:cs="Verdana"/>
          <w:color w:val="000000"/>
          <w:sz w:val="18"/>
          <w:szCs w:val="18"/>
        </w:rPr>
        <w:t>Postbus 227</w:t>
      </w:r>
    </w:p>
    <w:p w:rsidR="002E53C3" w:rsidRPr="003F2509" w:rsidRDefault="002E53C3" w:rsidP="002E53C3">
      <w:pPr>
        <w:autoSpaceDE w:val="0"/>
        <w:autoSpaceDN w:val="0"/>
        <w:adjustRightInd w:val="0"/>
        <w:rPr>
          <w:rFonts w:ascii="Verdana" w:hAnsi="Verdana" w:cs="Verdana"/>
          <w:color w:val="000000"/>
          <w:sz w:val="18"/>
          <w:szCs w:val="18"/>
        </w:rPr>
      </w:pPr>
      <w:r w:rsidRPr="003F2509">
        <w:rPr>
          <w:rFonts w:ascii="Verdana" w:hAnsi="Verdana" w:cs="Verdana"/>
          <w:color w:val="000000"/>
          <w:sz w:val="18"/>
          <w:szCs w:val="18"/>
        </w:rPr>
        <w:t>2670 AE Naaldwijk</w:t>
      </w:r>
    </w:p>
    <w:p w:rsidR="002E53C3" w:rsidRPr="003F2509" w:rsidRDefault="003F2509" w:rsidP="002E53C3">
      <w:pPr>
        <w:autoSpaceDE w:val="0"/>
        <w:autoSpaceDN w:val="0"/>
        <w:adjustRightInd w:val="0"/>
        <w:rPr>
          <w:rFonts w:ascii="Verdana" w:hAnsi="Verdana" w:cs="Verdana"/>
          <w:color w:val="000000"/>
          <w:sz w:val="18"/>
          <w:szCs w:val="18"/>
        </w:rPr>
      </w:pPr>
      <w:r w:rsidRPr="003F2509">
        <w:rPr>
          <w:rFonts w:ascii="Verdana" w:hAnsi="Verdana" w:cs="Verdana"/>
          <w:color w:val="000000"/>
          <w:sz w:val="18"/>
          <w:szCs w:val="18"/>
          <w:u w:val="single"/>
        </w:rPr>
        <w:t>Bestuurssamenstelling</w:t>
      </w:r>
      <w:r w:rsidR="002E53C3" w:rsidRPr="003F2509">
        <w:rPr>
          <w:rFonts w:ascii="Verdana" w:hAnsi="Verdana" w:cs="Verdana"/>
          <w:color w:val="000000"/>
          <w:sz w:val="18"/>
          <w:szCs w:val="18"/>
          <w:u w:val="single"/>
        </w:rPr>
        <w:t xml:space="preserve"> per 31 december 2018</w:t>
      </w:r>
    </w:p>
    <w:p w:rsidR="002E53C3" w:rsidRPr="003F2509" w:rsidRDefault="002E53C3" w:rsidP="002E53C3">
      <w:pPr>
        <w:autoSpaceDE w:val="0"/>
        <w:autoSpaceDN w:val="0"/>
        <w:adjustRightInd w:val="0"/>
        <w:rPr>
          <w:rFonts w:ascii="Verdana" w:hAnsi="Verdana" w:cs="Verdana"/>
          <w:color w:val="000000"/>
          <w:sz w:val="18"/>
          <w:szCs w:val="18"/>
        </w:rPr>
      </w:pPr>
      <w:r w:rsidRPr="003F2509">
        <w:rPr>
          <w:rFonts w:ascii="Verdana" w:hAnsi="Verdana" w:cs="Verdana"/>
          <w:color w:val="000000"/>
          <w:sz w:val="18"/>
          <w:szCs w:val="18"/>
        </w:rPr>
        <w:t xml:space="preserve">1. Wim </w:t>
      </w:r>
      <w:proofErr w:type="spellStart"/>
      <w:r w:rsidRPr="003F2509">
        <w:rPr>
          <w:rFonts w:ascii="Verdana" w:hAnsi="Verdana" w:cs="Verdana"/>
          <w:color w:val="000000"/>
          <w:sz w:val="18"/>
          <w:szCs w:val="18"/>
        </w:rPr>
        <w:t>Boekestein</w:t>
      </w:r>
      <w:proofErr w:type="spellEnd"/>
      <w:r w:rsidRPr="003F2509">
        <w:rPr>
          <w:rFonts w:ascii="Verdana" w:hAnsi="Verdana" w:cs="Verdana"/>
          <w:color w:val="000000"/>
          <w:sz w:val="18"/>
          <w:szCs w:val="18"/>
        </w:rPr>
        <w:t>, voorzitter</w:t>
      </w:r>
    </w:p>
    <w:p w:rsidR="002E53C3" w:rsidRPr="003F2509" w:rsidRDefault="002E53C3" w:rsidP="002E53C3">
      <w:pPr>
        <w:autoSpaceDE w:val="0"/>
        <w:autoSpaceDN w:val="0"/>
        <w:adjustRightInd w:val="0"/>
        <w:rPr>
          <w:rFonts w:ascii="Verdana" w:hAnsi="Verdana" w:cs="Verdana"/>
          <w:color w:val="000000"/>
          <w:sz w:val="18"/>
          <w:szCs w:val="18"/>
        </w:rPr>
      </w:pPr>
      <w:r w:rsidRPr="003F2509">
        <w:rPr>
          <w:rFonts w:ascii="Verdana" w:hAnsi="Verdana" w:cs="Verdana"/>
          <w:color w:val="000000"/>
          <w:sz w:val="18"/>
          <w:szCs w:val="18"/>
        </w:rPr>
        <w:t xml:space="preserve">2. Wout </w:t>
      </w:r>
      <w:proofErr w:type="spellStart"/>
      <w:r w:rsidRPr="003F2509">
        <w:rPr>
          <w:rFonts w:ascii="Verdana" w:hAnsi="Verdana" w:cs="Verdana"/>
          <w:color w:val="000000"/>
          <w:sz w:val="18"/>
          <w:szCs w:val="18"/>
        </w:rPr>
        <w:t>Peterse</w:t>
      </w:r>
      <w:proofErr w:type="spellEnd"/>
      <w:r w:rsidRPr="003F2509">
        <w:rPr>
          <w:rFonts w:ascii="Verdana" w:hAnsi="Verdana" w:cs="Verdana"/>
          <w:color w:val="000000"/>
          <w:sz w:val="18"/>
          <w:szCs w:val="18"/>
        </w:rPr>
        <w:t>, penningmeester</w:t>
      </w:r>
    </w:p>
    <w:p w:rsidR="002E53C3" w:rsidRPr="003F2509" w:rsidRDefault="002E53C3" w:rsidP="002E53C3">
      <w:pPr>
        <w:autoSpaceDE w:val="0"/>
        <w:autoSpaceDN w:val="0"/>
        <w:adjustRightInd w:val="0"/>
        <w:rPr>
          <w:rFonts w:ascii="Verdana" w:hAnsi="Verdana" w:cs="Verdana"/>
          <w:color w:val="000000"/>
          <w:sz w:val="18"/>
          <w:szCs w:val="18"/>
        </w:rPr>
      </w:pPr>
      <w:r w:rsidRPr="003F2509">
        <w:rPr>
          <w:rFonts w:ascii="Verdana" w:hAnsi="Verdana" w:cs="Verdana"/>
          <w:color w:val="000000"/>
          <w:sz w:val="18"/>
          <w:szCs w:val="18"/>
        </w:rPr>
        <w:t>3. Piet van Staalduinen, secretaris</w:t>
      </w:r>
    </w:p>
    <w:p w:rsidR="002E53C3" w:rsidRPr="003F2509" w:rsidRDefault="002E53C3" w:rsidP="002E53C3">
      <w:pPr>
        <w:autoSpaceDE w:val="0"/>
        <w:autoSpaceDN w:val="0"/>
        <w:adjustRightInd w:val="0"/>
        <w:rPr>
          <w:rFonts w:ascii="Verdana" w:hAnsi="Verdana" w:cs="Verdana"/>
          <w:color w:val="000000"/>
          <w:sz w:val="18"/>
          <w:szCs w:val="18"/>
        </w:rPr>
      </w:pPr>
      <w:r w:rsidRPr="003F2509">
        <w:rPr>
          <w:rFonts w:ascii="Verdana" w:hAnsi="Verdana" w:cs="Verdana"/>
          <w:color w:val="000000"/>
          <w:sz w:val="18"/>
          <w:szCs w:val="18"/>
        </w:rPr>
        <w:t>4. Evert van Zanten, bestuurslid</w:t>
      </w:r>
    </w:p>
    <w:p w:rsidR="002E53C3" w:rsidRPr="003F2509" w:rsidRDefault="002E53C3" w:rsidP="002E53C3">
      <w:pPr>
        <w:autoSpaceDE w:val="0"/>
        <w:autoSpaceDN w:val="0"/>
        <w:adjustRightInd w:val="0"/>
        <w:rPr>
          <w:rFonts w:ascii="Verdana" w:hAnsi="Verdana" w:cs="Verdana"/>
          <w:color w:val="000000"/>
          <w:sz w:val="18"/>
          <w:szCs w:val="18"/>
        </w:rPr>
      </w:pPr>
      <w:r w:rsidRPr="003F2509">
        <w:rPr>
          <w:rFonts w:ascii="Verdana" w:hAnsi="Verdana" w:cs="Verdana"/>
          <w:color w:val="000000"/>
          <w:sz w:val="18"/>
          <w:szCs w:val="18"/>
        </w:rPr>
        <w:t xml:space="preserve">5. Martin </w:t>
      </w:r>
      <w:proofErr w:type="spellStart"/>
      <w:r w:rsidRPr="003F2509">
        <w:rPr>
          <w:rFonts w:ascii="Verdana" w:hAnsi="Verdana" w:cs="Verdana"/>
          <w:color w:val="000000"/>
          <w:sz w:val="18"/>
          <w:szCs w:val="18"/>
        </w:rPr>
        <w:t>Uittenbroek</w:t>
      </w:r>
      <w:proofErr w:type="spellEnd"/>
      <w:r w:rsidRPr="003F2509">
        <w:rPr>
          <w:rFonts w:ascii="Verdana" w:hAnsi="Verdana" w:cs="Verdana"/>
          <w:color w:val="000000"/>
          <w:sz w:val="18"/>
          <w:szCs w:val="18"/>
        </w:rPr>
        <w:t>, bestuurslid</w:t>
      </w:r>
    </w:p>
    <w:p w:rsidR="002E53C3" w:rsidRPr="003F2509" w:rsidRDefault="002E53C3" w:rsidP="002E53C3">
      <w:pPr>
        <w:autoSpaceDE w:val="0"/>
        <w:autoSpaceDN w:val="0"/>
        <w:adjustRightInd w:val="0"/>
        <w:rPr>
          <w:rFonts w:ascii="Verdana" w:hAnsi="Verdana" w:cs="Verdana"/>
          <w:color w:val="000000"/>
          <w:sz w:val="18"/>
          <w:szCs w:val="18"/>
        </w:rPr>
      </w:pPr>
      <w:r w:rsidRPr="003F2509">
        <w:rPr>
          <w:rFonts w:ascii="Verdana" w:hAnsi="Verdana" w:cs="Verdana"/>
          <w:color w:val="000000"/>
          <w:sz w:val="18"/>
          <w:szCs w:val="18"/>
        </w:rPr>
        <w:t>6. Marja van den Bos-</w:t>
      </w:r>
      <w:proofErr w:type="spellStart"/>
      <w:r w:rsidRPr="003F2509">
        <w:rPr>
          <w:rFonts w:ascii="Verdana" w:hAnsi="Verdana" w:cs="Verdana"/>
          <w:color w:val="000000"/>
          <w:sz w:val="18"/>
          <w:szCs w:val="18"/>
        </w:rPr>
        <w:t>Zwemstra</w:t>
      </w:r>
      <w:proofErr w:type="spellEnd"/>
      <w:r w:rsidRPr="003F2509">
        <w:rPr>
          <w:rFonts w:ascii="Verdana" w:hAnsi="Verdana" w:cs="Verdana"/>
          <w:color w:val="000000"/>
          <w:sz w:val="18"/>
          <w:szCs w:val="18"/>
        </w:rPr>
        <w:t>, bestuurslid</w:t>
      </w:r>
    </w:p>
    <w:p w:rsidR="002E53C3" w:rsidRPr="003F2509" w:rsidRDefault="002E53C3" w:rsidP="002E53C3">
      <w:pPr>
        <w:autoSpaceDE w:val="0"/>
        <w:autoSpaceDN w:val="0"/>
        <w:adjustRightInd w:val="0"/>
        <w:rPr>
          <w:rFonts w:ascii="Verdana" w:hAnsi="Verdana" w:cs="Verdana"/>
          <w:color w:val="000000"/>
          <w:sz w:val="18"/>
          <w:szCs w:val="18"/>
        </w:rPr>
      </w:pPr>
      <w:r w:rsidRPr="003F2509">
        <w:rPr>
          <w:rFonts w:ascii="Verdana" w:hAnsi="Verdana" w:cs="Verdana"/>
          <w:color w:val="000000"/>
          <w:sz w:val="18"/>
          <w:szCs w:val="18"/>
        </w:rPr>
        <w:t>8. Mart van Essen, bestuurslid</w:t>
      </w:r>
    </w:p>
    <w:p w:rsidR="002E53C3" w:rsidRPr="003F2509" w:rsidRDefault="002E53C3" w:rsidP="002E53C3">
      <w:pPr>
        <w:autoSpaceDE w:val="0"/>
        <w:autoSpaceDN w:val="0"/>
        <w:adjustRightInd w:val="0"/>
        <w:rPr>
          <w:rFonts w:ascii="Verdana" w:hAnsi="Verdana" w:cs="Verdana"/>
          <w:color w:val="000000"/>
          <w:sz w:val="18"/>
          <w:szCs w:val="18"/>
        </w:rPr>
      </w:pPr>
      <w:r w:rsidRPr="003F2509">
        <w:rPr>
          <w:rFonts w:ascii="Verdana" w:hAnsi="Verdana" w:cs="Verdana"/>
          <w:color w:val="000000"/>
          <w:sz w:val="18"/>
          <w:szCs w:val="18"/>
        </w:rPr>
        <w:t xml:space="preserve">9. Herman </w:t>
      </w:r>
      <w:proofErr w:type="spellStart"/>
      <w:r w:rsidRPr="003F2509">
        <w:rPr>
          <w:rFonts w:ascii="Verdana" w:hAnsi="Verdana" w:cs="Verdana"/>
          <w:color w:val="000000"/>
          <w:sz w:val="18"/>
          <w:szCs w:val="18"/>
        </w:rPr>
        <w:t>Nowee</w:t>
      </w:r>
      <w:proofErr w:type="spellEnd"/>
      <w:r w:rsidRPr="003F2509">
        <w:rPr>
          <w:rFonts w:ascii="Verdana" w:hAnsi="Verdana" w:cs="Verdana"/>
          <w:color w:val="000000"/>
          <w:sz w:val="18"/>
          <w:szCs w:val="18"/>
        </w:rPr>
        <w:t>, bestuurslid</w:t>
      </w:r>
    </w:p>
    <w:p w:rsidR="002E53C3" w:rsidRPr="003F2509" w:rsidRDefault="002E53C3" w:rsidP="002E53C3">
      <w:pPr>
        <w:autoSpaceDE w:val="0"/>
        <w:autoSpaceDN w:val="0"/>
        <w:adjustRightInd w:val="0"/>
        <w:rPr>
          <w:rFonts w:ascii="Verdana" w:hAnsi="Verdana" w:cs="Verdana"/>
          <w:color w:val="000000"/>
          <w:sz w:val="18"/>
          <w:szCs w:val="18"/>
        </w:rPr>
      </w:pPr>
      <w:r w:rsidRPr="003F2509">
        <w:rPr>
          <w:rFonts w:ascii="Verdana" w:hAnsi="Verdana" w:cs="Verdana"/>
          <w:color w:val="000000"/>
          <w:sz w:val="18"/>
          <w:szCs w:val="18"/>
        </w:rPr>
        <w:t xml:space="preserve">10. Gerard van </w:t>
      </w:r>
      <w:proofErr w:type="spellStart"/>
      <w:r w:rsidRPr="003F2509">
        <w:rPr>
          <w:rFonts w:ascii="Verdana" w:hAnsi="Verdana" w:cs="Verdana"/>
          <w:color w:val="000000"/>
          <w:sz w:val="18"/>
          <w:szCs w:val="18"/>
        </w:rPr>
        <w:t>Ruijven</w:t>
      </w:r>
      <w:proofErr w:type="spellEnd"/>
      <w:r w:rsidRPr="003F2509">
        <w:rPr>
          <w:rFonts w:ascii="Verdana" w:hAnsi="Verdana" w:cs="Verdana"/>
          <w:color w:val="000000"/>
          <w:sz w:val="18"/>
          <w:szCs w:val="18"/>
        </w:rPr>
        <w:t>, bestuurslid</w:t>
      </w:r>
    </w:p>
    <w:p w:rsidR="002E53C3" w:rsidRPr="003F2509" w:rsidRDefault="002E53C3" w:rsidP="002E53C3">
      <w:pPr>
        <w:autoSpaceDE w:val="0"/>
        <w:autoSpaceDN w:val="0"/>
        <w:adjustRightInd w:val="0"/>
        <w:rPr>
          <w:rFonts w:ascii="Verdana" w:hAnsi="Verdana" w:cs="Verdana"/>
          <w:color w:val="000000"/>
          <w:sz w:val="18"/>
          <w:szCs w:val="18"/>
        </w:rPr>
      </w:pPr>
      <w:r w:rsidRPr="003F2509">
        <w:rPr>
          <w:rFonts w:ascii="Verdana" w:hAnsi="Verdana" w:cs="Verdana"/>
          <w:color w:val="000000"/>
          <w:sz w:val="18"/>
          <w:szCs w:val="18"/>
        </w:rPr>
        <w:t>11. Marjo van Erven, bestuurslid</w:t>
      </w:r>
    </w:p>
    <w:p w:rsidR="002E53C3" w:rsidRPr="003F2509" w:rsidRDefault="002E53C3" w:rsidP="002E53C3">
      <w:pPr>
        <w:autoSpaceDE w:val="0"/>
        <w:autoSpaceDN w:val="0"/>
        <w:adjustRightInd w:val="0"/>
        <w:rPr>
          <w:rFonts w:ascii="Verdana" w:hAnsi="Verdana" w:cs="Verdana"/>
          <w:color w:val="000000"/>
          <w:sz w:val="18"/>
          <w:szCs w:val="18"/>
        </w:rPr>
      </w:pPr>
      <w:r w:rsidRPr="003F2509">
        <w:rPr>
          <w:rFonts w:ascii="Verdana" w:hAnsi="Verdana" w:cs="Verdana"/>
          <w:color w:val="000000"/>
          <w:sz w:val="18"/>
          <w:szCs w:val="18"/>
          <w:u w:val="single"/>
        </w:rPr>
        <w:t>Beleidsplan</w:t>
      </w:r>
    </w:p>
    <w:p w:rsidR="002E53C3" w:rsidRPr="003F2509" w:rsidRDefault="002E53C3" w:rsidP="002E53C3">
      <w:pPr>
        <w:autoSpaceDE w:val="0"/>
        <w:autoSpaceDN w:val="0"/>
        <w:adjustRightInd w:val="0"/>
        <w:rPr>
          <w:rFonts w:ascii="Verdana" w:hAnsi="Verdana" w:cs="Verdana"/>
          <w:color w:val="000000"/>
          <w:sz w:val="18"/>
          <w:szCs w:val="18"/>
        </w:rPr>
      </w:pPr>
      <w:r w:rsidRPr="003F2509">
        <w:rPr>
          <w:rFonts w:ascii="Verdana" w:hAnsi="Verdana" w:cs="Verdana"/>
          <w:color w:val="000000"/>
          <w:sz w:val="18"/>
          <w:szCs w:val="18"/>
        </w:rPr>
        <w:t xml:space="preserve">De Oude Kerk Naaldwijk is </w:t>
      </w:r>
      <w:proofErr w:type="gramStart"/>
      <w:r w:rsidRPr="003F2509">
        <w:rPr>
          <w:rFonts w:ascii="Verdana" w:hAnsi="Verdana" w:cs="Verdana"/>
          <w:color w:val="000000"/>
          <w:sz w:val="18"/>
          <w:szCs w:val="18"/>
        </w:rPr>
        <w:t>één</w:t>
      </w:r>
      <w:proofErr w:type="gramEnd"/>
      <w:r w:rsidRPr="003F2509">
        <w:rPr>
          <w:rFonts w:ascii="Verdana" w:hAnsi="Verdana" w:cs="Verdana"/>
          <w:color w:val="000000"/>
          <w:sz w:val="18"/>
          <w:szCs w:val="18"/>
        </w:rPr>
        <w:t xml:space="preserve"> van de belangrijkste middeleeuwse kerken in Zuid Holland. De omvang, datering, historische betekenis, bouwstijl en inventaris bepalen het unieke karakter van het monument. Het behoud van dit cultureel erfgoed gaat ons allen aan. Daarom zet de Stichting Vrienden van de Oude Kerk Naaldwijk zich in om instandhouding en multifunctioneel gebruik van de kerk te bevorderen.</w:t>
      </w:r>
    </w:p>
    <w:p w:rsidR="002E53C3" w:rsidRPr="003F2509" w:rsidRDefault="002E53C3" w:rsidP="002E53C3">
      <w:pPr>
        <w:autoSpaceDE w:val="0"/>
        <w:autoSpaceDN w:val="0"/>
        <w:adjustRightInd w:val="0"/>
        <w:rPr>
          <w:rFonts w:ascii="Helvetica Neue" w:hAnsi="Helvetica Neue" w:cs="Helvetica Neue"/>
          <w:color w:val="000000"/>
          <w:sz w:val="18"/>
          <w:szCs w:val="18"/>
        </w:rPr>
      </w:pPr>
      <w:r w:rsidRPr="003F2509">
        <w:rPr>
          <w:rFonts w:ascii="Verdana" w:hAnsi="Verdana" w:cs="Verdana"/>
          <w:i/>
          <w:iCs/>
          <w:color w:val="000000"/>
          <w:sz w:val="18"/>
          <w:szCs w:val="18"/>
        </w:rPr>
        <w:t>Wat beogen de Vrienden van de Oude Kerk Naaldwijk?</w:t>
      </w:r>
    </w:p>
    <w:p w:rsidR="002E53C3" w:rsidRPr="003F2509" w:rsidRDefault="002E53C3" w:rsidP="002E53C3">
      <w:pPr>
        <w:autoSpaceDE w:val="0"/>
        <w:autoSpaceDN w:val="0"/>
        <w:adjustRightInd w:val="0"/>
        <w:rPr>
          <w:rFonts w:ascii="Verdana" w:hAnsi="Verdana" w:cs="Verdana"/>
          <w:color w:val="000000"/>
          <w:sz w:val="18"/>
          <w:szCs w:val="18"/>
        </w:rPr>
      </w:pPr>
      <w:r w:rsidRPr="003F2509">
        <w:rPr>
          <w:rFonts w:ascii="Verdana" w:hAnsi="Verdana" w:cs="Verdana"/>
          <w:color w:val="000000"/>
          <w:sz w:val="18"/>
          <w:szCs w:val="18"/>
        </w:rPr>
        <w:t>De Stichting heeft als voornaamste doel om gelden bijeen te brengen, waarmee de Oude Kerk kan worden gerestaureerd, in conditie kan worden gehouden en waarmee maatregelen getroffen kunnen worden die het multifunctioneel gebruik van de Oude Kerk bevorderen, bijvoorbeeld als ontmoetingsplaats voor cultureel-maatschappelijke manifestaties.</w:t>
      </w:r>
    </w:p>
    <w:p w:rsidR="002E53C3" w:rsidRPr="003F2509" w:rsidRDefault="002E53C3" w:rsidP="002E53C3">
      <w:pPr>
        <w:autoSpaceDE w:val="0"/>
        <w:autoSpaceDN w:val="0"/>
        <w:adjustRightInd w:val="0"/>
        <w:rPr>
          <w:rFonts w:ascii="Verdana" w:hAnsi="Verdana" w:cs="Verdana"/>
          <w:color w:val="000000"/>
          <w:sz w:val="18"/>
          <w:szCs w:val="18"/>
        </w:rPr>
      </w:pPr>
      <w:r w:rsidRPr="003F2509">
        <w:rPr>
          <w:rFonts w:ascii="Verdana" w:hAnsi="Verdana" w:cs="Verdana"/>
          <w:color w:val="000000"/>
          <w:sz w:val="18"/>
          <w:szCs w:val="18"/>
        </w:rPr>
        <w:t>De Oude Kerk zelf is eigendom van de Hervormde Gemeente Oude Kerk Naaldwijk; de Stichting Vrienden van de Oude Kerk Naaldwijk staat los van de Hervormde Gemeente.</w:t>
      </w:r>
    </w:p>
    <w:p w:rsidR="002E53C3" w:rsidRPr="003F2509" w:rsidRDefault="002E53C3" w:rsidP="002E53C3">
      <w:pPr>
        <w:autoSpaceDE w:val="0"/>
        <w:autoSpaceDN w:val="0"/>
        <w:adjustRightInd w:val="0"/>
        <w:rPr>
          <w:rFonts w:ascii="Verdana" w:hAnsi="Verdana" w:cs="Verdana"/>
          <w:color w:val="000000"/>
          <w:sz w:val="18"/>
          <w:szCs w:val="18"/>
        </w:rPr>
      </w:pPr>
      <w:r w:rsidRPr="003F2509">
        <w:rPr>
          <w:rFonts w:ascii="Verdana" w:hAnsi="Verdana" w:cs="Verdana"/>
          <w:color w:val="000000"/>
          <w:sz w:val="18"/>
          <w:szCs w:val="18"/>
        </w:rPr>
        <w:t>Via de Stichting Vrienden van de Oude Kerk Naaldwijk kan iedereen – los van een binding aan een kerkelijke gemeente - bijdragen aan de toekomst van de Oude Kerk.</w:t>
      </w:r>
    </w:p>
    <w:p w:rsidR="002E53C3" w:rsidRPr="003F2509" w:rsidRDefault="002E53C3" w:rsidP="002E53C3">
      <w:pPr>
        <w:autoSpaceDE w:val="0"/>
        <w:autoSpaceDN w:val="0"/>
        <w:adjustRightInd w:val="0"/>
        <w:rPr>
          <w:rFonts w:ascii="Helvetica Neue" w:hAnsi="Helvetica Neue" w:cs="Helvetica Neue"/>
          <w:color w:val="000000"/>
          <w:sz w:val="18"/>
          <w:szCs w:val="18"/>
        </w:rPr>
      </w:pPr>
      <w:r w:rsidRPr="003F2509">
        <w:rPr>
          <w:rFonts w:ascii="Verdana" w:hAnsi="Verdana" w:cs="Verdana"/>
          <w:i/>
          <w:iCs/>
          <w:color w:val="000000"/>
          <w:sz w:val="18"/>
          <w:szCs w:val="18"/>
        </w:rPr>
        <w:t>Activiteiten van de Vrienden van de Oude Kerk Naaldwijk</w:t>
      </w:r>
    </w:p>
    <w:p w:rsidR="002E53C3" w:rsidRPr="003F2509" w:rsidRDefault="002E53C3" w:rsidP="002E53C3">
      <w:pPr>
        <w:autoSpaceDE w:val="0"/>
        <w:autoSpaceDN w:val="0"/>
        <w:adjustRightInd w:val="0"/>
        <w:rPr>
          <w:rFonts w:ascii="Verdana" w:hAnsi="Verdana" w:cs="Verdana"/>
          <w:color w:val="000000"/>
          <w:sz w:val="18"/>
          <w:szCs w:val="18"/>
        </w:rPr>
      </w:pPr>
      <w:r w:rsidRPr="003F2509">
        <w:rPr>
          <w:rFonts w:ascii="Verdana" w:hAnsi="Verdana" w:cs="Verdana"/>
          <w:color w:val="000000"/>
          <w:sz w:val="18"/>
          <w:szCs w:val="18"/>
        </w:rPr>
        <w:t>De Stichting richt zich op Fondsenwerving en op het organiseren van activiteiten in de Oude Kerk. Zo organiseert zij de jaarlijkse kerstmarkt in de Oude Kerk.</w:t>
      </w:r>
    </w:p>
    <w:p w:rsidR="002E53C3" w:rsidRPr="003F2509" w:rsidRDefault="002E53C3" w:rsidP="002E53C3">
      <w:pPr>
        <w:autoSpaceDE w:val="0"/>
        <w:autoSpaceDN w:val="0"/>
        <w:adjustRightInd w:val="0"/>
        <w:rPr>
          <w:rFonts w:ascii="Verdana" w:hAnsi="Verdana" w:cs="Verdana"/>
          <w:color w:val="000000"/>
          <w:sz w:val="18"/>
          <w:szCs w:val="18"/>
        </w:rPr>
      </w:pPr>
      <w:r w:rsidRPr="003F2509">
        <w:rPr>
          <w:rFonts w:ascii="Verdana" w:hAnsi="Verdana" w:cs="Verdana"/>
          <w:color w:val="000000"/>
          <w:sz w:val="18"/>
          <w:szCs w:val="18"/>
          <w:u w:val="single"/>
        </w:rPr>
        <w:t>Beloningsbeleid</w:t>
      </w:r>
    </w:p>
    <w:p w:rsidR="002E53C3" w:rsidRPr="003F2509" w:rsidRDefault="002E53C3" w:rsidP="002E53C3">
      <w:pPr>
        <w:autoSpaceDE w:val="0"/>
        <w:autoSpaceDN w:val="0"/>
        <w:adjustRightInd w:val="0"/>
        <w:rPr>
          <w:rFonts w:ascii="Verdana" w:hAnsi="Verdana" w:cs="Verdana"/>
          <w:color w:val="000000"/>
          <w:sz w:val="18"/>
          <w:szCs w:val="18"/>
        </w:rPr>
      </w:pPr>
      <w:r w:rsidRPr="003F2509">
        <w:rPr>
          <w:rFonts w:ascii="Verdana" w:hAnsi="Verdana" w:cs="Verdana"/>
          <w:color w:val="000000"/>
          <w:sz w:val="18"/>
          <w:szCs w:val="18"/>
        </w:rPr>
        <w:t>De Stichting Vrienden van de Oude Kerk Naaldwijk werkt uitsluitend met vrijwilligers zonder beloning of vergoeding. Ook de bestuursleden vervullen hun functie zonder enige financiële compensatie. De Stichting Vrienden van de Oude Kerk heeft geen medewerkers in loondienst.</w:t>
      </w:r>
    </w:p>
    <w:p w:rsidR="002E53C3" w:rsidRPr="003F2509" w:rsidRDefault="002E53C3" w:rsidP="002E53C3">
      <w:pPr>
        <w:autoSpaceDE w:val="0"/>
        <w:autoSpaceDN w:val="0"/>
        <w:adjustRightInd w:val="0"/>
        <w:rPr>
          <w:rFonts w:ascii="Verdana" w:hAnsi="Verdana" w:cs="Verdana"/>
          <w:color w:val="000000"/>
          <w:sz w:val="18"/>
          <w:szCs w:val="18"/>
        </w:rPr>
      </w:pPr>
      <w:r w:rsidRPr="003F2509">
        <w:rPr>
          <w:rFonts w:ascii="Verdana" w:hAnsi="Verdana" w:cs="Verdana"/>
          <w:color w:val="000000"/>
          <w:sz w:val="18"/>
          <w:szCs w:val="18"/>
          <w:u w:val="single"/>
        </w:rPr>
        <w:t>Doelstelling</w:t>
      </w:r>
    </w:p>
    <w:p w:rsidR="002E53C3" w:rsidRPr="003F2509" w:rsidRDefault="002E53C3" w:rsidP="002E53C3">
      <w:pPr>
        <w:autoSpaceDE w:val="0"/>
        <w:autoSpaceDN w:val="0"/>
        <w:adjustRightInd w:val="0"/>
        <w:rPr>
          <w:rFonts w:ascii="Verdana" w:hAnsi="Verdana" w:cs="Verdana"/>
          <w:color w:val="000000"/>
          <w:sz w:val="18"/>
          <w:szCs w:val="18"/>
        </w:rPr>
      </w:pPr>
      <w:r w:rsidRPr="003F2509">
        <w:rPr>
          <w:rFonts w:ascii="Verdana" w:hAnsi="Verdana" w:cs="Verdana"/>
          <w:color w:val="000000"/>
          <w:sz w:val="18"/>
          <w:szCs w:val="18"/>
        </w:rPr>
        <w:t>De doelstelling van de Stichting Vrienden van de Oude Kerk Naaldwijk bedraagt conform artikel 2 van de statuten van de stichting:</w:t>
      </w:r>
    </w:p>
    <w:p w:rsidR="002E53C3" w:rsidRPr="003F2509" w:rsidRDefault="002E53C3" w:rsidP="002E53C3">
      <w:pPr>
        <w:autoSpaceDE w:val="0"/>
        <w:autoSpaceDN w:val="0"/>
        <w:adjustRightInd w:val="0"/>
        <w:rPr>
          <w:rFonts w:ascii="Verdana" w:hAnsi="Verdana" w:cs="Verdana"/>
          <w:color w:val="000000"/>
          <w:sz w:val="18"/>
          <w:szCs w:val="18"/>
        </w:rPr>
      </w:pPr>
      <w:r w:rsidRPr="003F2509">
        <w:rPr>
          <w:rFonts w:ascii="Verdana" w:hAnsi="Verdana" w:cs="Verdana"/>
          <w:color w:val="000000"/>
          <w:sz w:val="18"/>
          <w:szCs w:val="18"/>
        </w:rPr>
        <w:t xml:space="preserve">1. De stichting heeft ten doel: het bijeenbrengen van gelden voor onderhoud en restauratie, alsmede het multifunctioneel maken van het kerkgebouw aan het Wilhelminaplein te Naaldwijk, welk kerkgebouw eigendom is van de Hervormde Gemeente te Naaldwijk, eren voorts al hetgeen </w:t>
      </w:r>
      <w:r w:rsidRPr="003F2509">
        <w:rPr>
          <w:rFonts w:ascii="Verdana" w:hAnsi="Verdana" w:cs="Verdana"/>
          <w:color w:val="000000"/>
          <w:sz w:val="18"/>
          <w:szCs w:val="18"/>
        </w:rPr>
        <w:lastRenderedPageBreak/>
        <w:t>met een en ander rechtstreeks of zijdelings verband ho</w:t>
      </w:r>
      <w:bookmarkStart w:id="0" w:name="_GoBack"/>
      <w:bookmarkEnd w:id="0"/>
      <w:r w:rsidRPr="003F2509">
        <w:rPr>
          <w:rFonts w:ascii="Verdana" w:hAnsi="Verdana" w:cs="Verdana"/>
          <w:color w:val="000000"/>
          <w:sz w:val="18"/>
          <w:szCs w:val="18"/>
        </w:rPr>
        <w:t xml:space="preserve">udt of daartoe bevorderlijk kan zijn, alles in de ruimste zin des </w:t>
      </w:r>
      <w:proofErr w:type="spellStart"/>
      <w:r w:rsidRPr="003F2509">
        <w:rPr>
          <w:rFonts w:ascii="Verdana" w:hAnsi="Verdana" w:cs="Verdana"/>
          <w:color w:val="000000"/>
          <w:sz w:val="18"/>
          <w:szCs w:val="18"/>
        </w:rPr>
        <w:t>woords</w:t>
      </w:r>
      <w:proofErr w:type="spellEnd"/>
      <w:r w:rsidRPr="003F2509">
        <w:rPr>
          <w:rFonts w:ascii="Verdana" w:hAnsi="Verdana" w:cs="Verdana"/>
          <w:color w:val="000000"/>
          <w:sz w:val="18"/>
          <w:szCs w:val="18"/>
        </w:rPr>
        <w:t>;</w:t>
      </w:r>
    </w:p>
    <w:p w:rsidR="002E53C3" w:rsidRPr="003F2509" w:rsidRDefault="002E53C3" w:rsidP="002E53C3">
      <w:pPr>
        <w:autoSpaceDE w:val="0"/>
        <w:autoSpaceDN w:val="0"/>
        <w:adjustRightInd w:val="0"/>
        <w:rPr>
          <w:rFonts w:ascii="Verdana" w:hAnsi="Verdana" w:cs="Verdana"/>
          <w:color w:val="000000"/>
          <w:sz w:val="18"/>
          <w:szCs w:val="18"/>
        </w:rPr>
      </w:pPr>
      <w:r w:rsidRPr="003F2509">
        <w:rPr>
          <w:rFonts w:ascii="Verdana" w:hAnsi="Verdana" w:cs="Verdana"/>
          <w:color w:val="000000"/>
          <w:sz w:val="18"/>
          <w:szCs w:val="18"/>
        </w:rPr>
        <w:t xml:space="preserve">2. De stichting tracht haar doel onder meer te bereiken door het uitgeven van (premie) obligaties, het houden van </w:t>
      </w:r>
      <w:proofErr w:type="spellStart"/>
      <w:r w:rsidRPr="003F2509">
        <w:rPr>
          <w:rFonts w:ascii="Verdana" w:hAnsi="Verdana" w:cs="Verdana"/>
          <w:color w:val="000000"/>
          <w:sz w:val="18"/>
          <w:szCs w:val="18"/>
        </w:rPr>
        <w:t>bazars</w:t>
      </w:r>
      <w:proofErr w:type="spellEnd"/>
      <w:r w:rsidRPr="003F2509">
        <w:rPr>
          <w:rFonts w:ascii="Verdana" w:hAnsi="Verdana" w:cs="Verdana"/>
          <w:color w:val="000000"/>
          <w:sz w:val="18"/>
          <w:szCs w:val="18"/>
        </w:rPr>
        <w:t xml:space="preserve"> en loterij en het werven van donateurs en sponsors.</w:t>
      </w:r>
    </w:p>
    <w:p w:rsidR="002E53C3" w:rsidRPr="003F2509" w:rsidRDefault="002E53C3" w:rsidP="002E53C3">
      <w:pPr>
        <w:autoSpaceDE w:val="0"/>
        <w:autoSpaceDN w:val="0"/>
        <w:adjustRightInd w:val="0"/>
        <w:rPr>
          <w:rFonts w:ascii="Verdana" w:hAnsi="Verdana" w:cs="Verdana"/>
          <w:color w:val="000000"/>
          <w:sz w:val="18"/>
          <w:szCs w:val="18"/>
        </w:rPr>
      </w:pPr>
      <w:r w:rsidRPr="003F2509">
        <w:rPr>
          <w:rFonts w:ascii="Verdana" w:hAnsi="Verdana" w:cs="Verdana"/>
          <w:color w:val="000000"/>
          <w:sz w:val="18"/>
          <w:szCs w:val="18"/>
          <w:u w:val="single"/>
        </w:rPr>
        <w:t>Verslag van de uitgeoefende activiteiten</w:t>
      </w:r>
    </w:p>
    <w:p w:rsidR="002E53C3" w:rsidRPr="003F2509" w:rsidRDefault="002E53C3" w:rsidP="002E53C3">
      <w:pPr>
        <w:autoSpaceDE w:val="0"/>
        <w:autoSpaceDN w:val="0"/>
        <w:adjustRightInd w:val="0"/>
        <w:rPr>
          <w:rFonts w:ascii="Verdana" w:hAnsi="Verdana" w:cs="Verdana"/>
          <w:color w:val="000000"/>
          <w:sz w:val="18"/>
          <w:szCs w:val="18"/>
        </w:rPr>
      </w:pPr>
      <w:r w:rsidRPr="003F2509">
        <w:rPr>
          <w:rFonts w:ascii="Verdana" w:hAnsi="Verdana" w:cs="Verdana"/>
          <w:color w:val="000000"/>
          <w:sz w:val="18"/>
          <w:szCs w:val="18"/>
        </w:rPr>
        <w:t>De Stichting van Vrienden van de Oude Kerk Naaldwijk heeft in 2018 de volgende activiteiten ontplooid:</w:t>
      </w:r>
    </w:p>
    <w:p w:rsidR="002E53C3" w:rsidRPr="003F2509" w:rsidRDefault="002E53C3" w:rsidP="002E53C3">
      <w:pPr>
        <w:autoSpaceDE w:val="0"/>
        <w:autoSpaceDN w:val="0"/>
        <w:adjustRightInd w:val="0"/>
        <w:rPr>
          <w:rFonts w:ascii="Verdana" w:hAnsi="Verdana" w:cs="Verdana"/>
          <w:color w:val="000000"/>
          <w:sz w:val="18"/>
          <w:szCs w:val="18"/>
        </w:rPr>
      </w:pPr>
      <w:r w:rsidRPr="003F2509">
        <w:rPr>
          <w:rFonts w:ascii="Verdana" w:hAnsi="Verdana" w:cs="Verdana"/>
          <w:color w:val="000000"/>
          <w:sz w:val="18"/>
          <w:szCs w:val="18"/>
        </w:rPr>
        <w:t>-Fondsenwerving</w:t>
      </w:r>
    </w:p>
    <w:p w:rsidR="002E53C3" w:rsidRPr="003F2509" w:rsidRDefault="002E53C3" w:rsidP="002E53C3">
      <w:pPr>
        <w:autoSpaceDE w:val="0"/>
        <w:autoSpaceDN w:val="0"/>
        <w:adjustRightInd w:val="0"/>
        <w:rPr>
          <w:rFonts w:ascii="Verdana" w:hAnsi="Verdana" w:cs="Verdana"/>
          <w:color w:val="000000"/>
          <w:sz w:val="18"/>
          <w:szCs w:val="18"/>
        </w:rPr>
      </w:pPr>
      <w:r w:rsidRPr="003F2509">
        <w:rPr>
          <w:rFonts w:ascii="Verdana" w:hAnsi="Verdana" w:cs="Verdana"/>
          <w:color w:val="000000"/>
          <w:sz w:val="18"/>
          <w:szCs w:val="18"/>
        </w:rPr>
        <w:t>-Financiële ondersteuning van restauratie en financiering van faciliteiten in het kerkgebouw, gericht op verbetering van het multifunctioneel gebruik van de ruimte.</w:t>
      </w:r>
    </w:p>
    <w:p w:rsidR="002E53C3" w:rsidRPr="003F2509" w:rsidRDefault="002E53C3" w:rsidP="002E53C3">
      <w:pPr>
        <w:autoSpaceDE w:val="0"/>
        <w:autoSpaceDN w:val="0"/>
        <w:adjustRightInd w:val="0"/>
        <w:rPr>
          <w:rFonts w:ascii="Verdana" w:hAnsi="Verdana" w:cs="Verdana"/>
          <w:color w:val="000000"/>
          <w:sz w:val="18"/>
          <w:szCs w:val="18"/>
        </w:rPr>
      </w:pPr>
      <w:r w:rsidRPr="003F2509">
        <w:rPr>
          <w:rFonts w:ascii="Verdana" w:hAnsi="Verdana" w:cs="Verdana"/>
          <w:color w:val="000000"/>
          <w:sz w:val="18"/>
          <w:szCs w:val="18"/>
        </w:rPr>
        <w:t>-Organisatie van de Kerstmarkt 2018</w:t>
      </w:r>
    </w:p>
    <w:p w:rsidR="002E53C3" w:rsidRDefault="002E53C3" w:rsidP="003F2509">
      <w:pPr>
        <w:jc w:val="both"/>
        <w:rPr>
          <w:rFonts w:ascii="Verdana" w:hAnsi="Verdana" w:cs="Verdana"/>
          <w:color w:val="000000"/>
          <w:sz w:val="18"/>
          <w:szCs w:val="18"/>
        </w:rPr>
      </w:pPr>
      <w:r w:rsidRPr="003F2509">
        <w:rPr>
          <w:rFonts w:ascii="Verdana" w:hAnsi="Verdana" w:cs="Verdana"/>
          <w:color w:val="000000"/>
          <w:sz w:val="18"/>
          <w:szCs w:val="18"/>
        </w:rPr>
        <w:t>-Organisatie van een concertreeks Oude Kerk Klassiek 2018/2019</w:t>
      </w:r>
    </w:p>
    <w:p w:rsidR="003F2509" w:rsidRDefault="003F2509" w:rsidP="003F2509">
      <w:pPr>
        <w:jc w:val="both"/>
        <w:rPr>
          <w:sz w:val="18"/>
          <w:szCs w:val="18"/>
        </w:rPr>
      </w:pPr>
    </w:p>
    <w:p w:rsidR="003F2509" w:rsidRDefault="003F2509" w:rsidP="003F2509">
      <w:pPr>
        <w:jc w:val="both"/>
        <w:rPr>
          <w:sz w:val="18"/>
          <w:szCs w:val="18"/>
        </w:rPr>
      </w:pPr>
    </w:p>
    <w:p w:rsidR="003F2509" w:rsidRDefault="003F2509" w:rsidP="003F2509">
      <w:pPr>
        <w:jc w:val="both"/>
        <w:rPr>
          <w:sz w:val="18"/>
          <w:szCs w:val="18"/>
        </w:rPr>
      </w:pPr>
    </w:p>
    <w:p w:rsidR="003F2509" w:rsidRPr="003F2509" w:rsidRDefault="003F2509" w:rsidP="003F250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28" w:lineRule="auto"/>
        <w:rPr>
          <w:rFonts w:ascii="Verdana" w:hAnsi="Verdana" w:cs="Verdana"/>
          <w:b/>
          <w:bCs/>
          <w:sz w:val="20"/>
          <w:szCs w:val="20"/>
          <w:u w:val="single"/>
        </w:rPr>
      </w:pPr>
      <w:r w:rsidRPr="003F2509">
        <w:rPr>
          <w:rFonts w:ascii="Verdana" w:hAnsi="Verdana" w:cs="Verdana"/>
          <w:b/>
          <w:bCs/>
          <w:sz w:val="20"/>
          <w:szCs w:val="20"/>
          <w:u w:val="single"/>
        </w:rPr>
        <w:t>Financieel verslag over 2018</w:t>
      </w:r>
    </w:p>
    <w:p w:rsidR="003F2509" w:rsidRPr="003F2509" w:rsidRDefault="003F2509" w:rsidP="003F250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28" w:lineRule="auto"/>
        <w:rPr>
          <w:rFonts w:ascii="Verdana" w:hAnsi="Verdana" w:cs="Verdana"/>
          <w:b/>
          <w:bCs/>
          <w:sz w:val="20"/>
          <w:szCs w:val="20"/>
        </w:rPr>
      </w:pPr>
    </w:p>
    <w:p w:rsidR="003F2509" w:rsidRDefault="003F2509" w:rsidP="003F2509">
      <w:pPr>
        <w:jc w:val="both"/>
        <w:rPr>
          <w:rFonts w:ascii="Verdana" w:hAnsi="Verdana" w:cs="Verdana"/>
          <w:b/>
          <w:bCs/>
          <w:sz w:val="20"/>
          <w:szCs w:val="20"/>
        </w:rPr>
      </w:pPr>
      <w:r w:rsidRPr="003F2509">
        <w:rPr>
          <w:rFonts w:ascii="Verdana" w:hAnsi="Verdana" w:cs="Verdana"/>
          <w:b/>
          <w:bCs/>
          <w:sz w:val="20"/>
          <w:szCs w:val="20"/>
        </w:rPr>
        <w:t>Winst en verliesrekening over 2018</w:t>
      </w:r>
    </w:p>
    <w:p w:rsidR="003F2509" w:rsidRDefault="003F2509" w:rsidP="003F2509">
      <w:pPr>
        <w:jc w:val="both"/>
        <w:rPr>
          <w:sz w:val="20"/>
          <w:szCs w:val="20"/>
        </w:rPr>
      </w:pPr>
    </w:p>
    <w:p w:rsidR="003F2509" w:rsidRDefault="003F2509" w:rsidP="003F2509">
      <w:pPr>
        <w:jc w:val="both"/>
        <w:rPr>
          <w:sz w:val="20"/>
          <w:szCs w:val="20"/>
        </w:rPr>
      </w:pPr>
    </w:p>
    <w:tbl>
      <w:tblPr>
        <w:tblStyle w:val="Tabelraster"/>
        <w:tblpPr w:leftFromText="141" w:rightFromText="141" w:vertAnchor="text" w:horzAnchor="margin" w:tblpY="2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1418"/>
        <w:gridCol w:w="1134"/>
      </w:tblGrid>
      <w:tr w:rsidR="003F2509" w:rsidRPr="00866F2E" w:rsidTr="003F2509">
        <w:tc>
          <w:tcPr>
            <w:tcW w:w="4077" w:type="dxa"/>
          </w:tcPr>
          <w:p w:rsidR="003F2509" w:rsidRPr="00866F2E" w:rsidRDefault="003F2509" w:rsidP="003F2509">
            <w:pPr>
              <w:pStyle w:val="paragraphstyle7"/>
              <w:rPr>
                <w:rFonts w:asciiTheme="minorHAnsi" w:hAnsiTheme="minorHAnsi"/>
              </w:rPr>
            </w:pPr>
            <w:r w:rsidRPr="00866F2E">
              <w:rPr>
                <w:rFonts w:asciiTheme="minorHAnsi" w:hAnsiTheme="minorHAnsi"/>
              </w:rPr>
              <w:t>Opbrengsten</w:t>
            </w:r>
          </w:p>
        </w:tc>
        <w:tc>
          <w:tcPr>
            <w:tcW w:w="1418" w:type="dxa"/>
          </w:tcPr>
          <w:p w:rsidR="003F2509" w:rsidRPr="00866F2E" w:rsidRDefault="003F2509" w:rsidP="003F2509">
            <w:pPr>
              <w:pStyle w:val="paragraphstyle7"/>
              <w:jc w:val="right"/>
              <w:rPr>
                <w:rFonts w:asciiTheme="minorHAnsi" w:hAnsiTheme="minorHAnsi"/>
              </w:rPr>
            </w:pPr>
            <w:r>
              <w:rPr>
                <w:rFonts w:asciiTheme="minorHAnsi" w:hAnsiTheme="minorHAnsi"/>
              </w:rPr>
              <w:t>13.916</w:t>
            </w:r>
          </w:p>
        </w:tc>
        <w:tc>
          <w:tcPr>
            <w:tcW w:w="1134" w:type="dxa"/>
          </w:tcPr>
          <w:p w:rsidR="003F2509" w:rsidRPr="00866F2E" w:rsidRDefault="003F2509" w:rsidP="003F2509">
            <w:pPr>
              <w:pStyle w:val="paragraphstyle7"/>
              <w:jc w:val="right"/>
              <w:rPr>
                <w:rFonts w:asciiTheme="minorHAnsi" w:hAnsiTheme="minorHAnsi"/>
              </w:rPr>
            </w:pPr>
          </w:p>
        </w:tc>
      </w:tr>
      <w:tr w:rsidR="003F2509" w:rsidRPr="00866F2E" w:rsidTr="003F2509">
        <w:tc>
          <w:tcPr>
            <w:tcW w:w="4077" w:type="dxa"/>
          </w:tcPr>
          <w:p w:rsidR="003F2509" w:rsidRPr="00866F2E" w:rsidRDefault="003F2509" w:rsidP="003F2509">
            <w:pPr>
              <w:pStyle w:val="paragraphstyle7"/>
              <w:rPr>
                <w:rFonts w:asciiTheme="minorHAnsi" w:hAnsiTheme="minorHAnsi"/>
              </w:rPr>
            </w:pPr>
            <w:r w:rsidRPr="00866F2E">
              <w:rPr>
                <w:rFonts w:asciiTheme="minorHAnsi" w:hAnsiTheme="minorHAnsi"/>
              </w:rPr>
              <w:t>Renteopbrengst</w:t>
            </w:r>
            <w:r w:rsidRPr="00866F2E">
              <w:rPr>
                <w:rFonts w:asciiTheme="minorHAnsi" w:hAnsiTheme="minorHAnsi"/>
              </w:rPr>
              <w:tab/>
            </w:r>
          </w:p>
        </w:tc>
        <w:tc>
          <w:tcPr>
            <w:tcW w:w="1418" w:type="dxa"/>
          </w:tcPr>
          <w:p w:rsidR="003F2509" w:rsidRPr="00866F2E" w:rsidRDefault="003F2509" w:rsidP="003F2509">
            <w:pPr>
              <w:pStyle w:val="paragraphstyle7"/>
              <w:jc w:val="right"/>
              <w:rPr>
                <w:rFonts w:asciiTheme="minorHAnsi" w:hAnsiTheme="minorHAnsi"/>
              </w:rPr>
            </w:pPr>
            <w:r>
              <w:rPr>
                <w:rFonts w:asciiTheme="minorHAnsi" w:hAnsiTheme="minorHAnsi"/>
              </w:rPr>
              <w:t>888</w:t>
            </w:r>
          </w:p>
        </w:tc>
        <w:tc>
          <w:tcPr>
            <w:tcW w:w="1134" w:type="dxa"/>
          </w:tcPr>
          <w:p w:rsidR="003F2509" w:rsidRPr="00866F2E" w:rsidRDefault="003F2509" w:rsidP="003F2509">
            <w:pPr>
              <w:pStyle w:val="paragraphstyle7"/>
              <w:jc w:val="right"/>
              <w:rPr>
                <w:rFonts w:asciiTheme="minorHAnsi" w:hAnsiTheme="minorHAnsi"/>
              </w:rPr>
            </w:pPr>
          </w:p>
        </w:tc>
      </w:tr>
      <w:tr w:rsidR="003F2509" w:rsidRPr="00866F2E" w:rsidTr="003F2509">
        <w:tc>
          <w:tcPr>
            <w:tcW w:w="4077" w:type="dxa"/>
          </w:tcPr>
          <w:p w:rsidR="003F2509" w:rsidRPr="00866F2E" w:rsidRDefault="003F2509" w:rsidP="003F2509">
            <w:pPr>
              <w:pStyle w:val="paragraphstyle7"/>
              <w:rPr>
                <w:rFonts w:asciiTheme="minorHAnsi" w:hAnsiTheme="minorHAnsi"/>
              </w:rPr>
            </w:pPr>
            <w:proofErr w:type="gramStart"/>
            <w:r w:rsidRPr="00866F2E">
              <w:rPr>
                <w:rFonts w:asciiTheme="minorHAnsi" w:hAnsiTheme="minorHAnsi"/>
              </w:rPr>
              <w:t>Totaal opbrengsten</w:t>
            </w:r>
            <w:proofErr w:type="gramEnd"/>
          </w:p>
        </w:tc>
        <w:tc>
          <w:tcPr>
            <w:tcW w:w="1418" w:type="dxa"/>
          </w:tcPr>
          <w:p w:rsidR="003F2509" w:rsidRPr="00866F2E" w:rsidRDefault="003F2509" w:rsidP="003F2509">
            <w:pPr>
              <w:pStyle w:val="paragraphstyle7"/>
              <w:jc w:val="right"/>
              <w:rPr>
                <w:rFonts w:asciiTheme="minorHAnsi" w:hAnsiTheme="minorHAnsi"/>
              </w:rPr>
            </w:pPr>
          </w:p>
        </w:tc>
        <w:tc>
          <w:tcPr>
            <w:tcW w:w="1134" w:type="dxa"/>
          </w:tcPr>
          <w:p w:rsidR="003F2509" w:rsidRPr="00866F2E" w:rsidRDefault="003F2509" w:rsidP="003F2509">
            <w:pPr>
              <w:pStyle w:val="paragraphstyle7"/>
              <w:jc w:val="right"/>
              <w:rPr>
                <w:rFonts w:asciiTheme="minorHAnsi" w:hAnsiTheme="minorHAnsi"/>
              </w:rPr>
            </w:pPr>
            <w:r>
              <w:rPr>
                <w:rFonts w:asciiTheme="minorHAnsi" w:hAnsiTheme="minorHAnsi"/>
              </w:rPr>
              <w:t>14.804</w:t>
            </w:r>
          </w:p>
        </w:tc>
      </w:tr>
      <w:tr w:rsidR="003F2509" w:rsidRPr="00866F2E" w:rsidTr="003F2509">
        <w:tc>
          <w:tcPr>
            <w:tcW w:w="4077" w:type="dxa"/>
          </w:tcPr>
          <w:p w:rsidR="003F2509" w:rsidRPr="00866F2E" w:rsidRDefault="003F2509" w:rsidP="003F2509">
            <w:pPr>
              <w:pStyle w:val="paragraphstyle7"/>
              <w:rPr>
                <w:rFonts w:asciiTheme="minorHAnsi" w:hAnsiTheme="minorHAnsi"/>
              </w:rPr>
            </w:pPr>
          </w:p>
        </w:tc>
        <w:tc>
          <w:tcPr>
            <w:tcW w:w="1418" w:type="dxa"/>
          </w:tcPr>
          <w:p w:rsidR="003F2509" w:rsidRPr="00866F2E" w:rsidRDefault="003F2509" w:rsidP="003F2509">
            <w:pPr>
              <w:pStyle w:val="paragraphstyle7"/>
              <w:rPr>
                <w:rFonts w:asciiTheme="minorHAnsi" w:hAnsiTheme="minorHAnsi"/>
              </w:rPr>
            </w:pPr>
          </w:p>
        </w:tc>
        <w:tc>
          <w:tcPr>
            <w:tcW w:w="1134" w:type="dxa"/>
          </w:tcPr>
          <w:p w:rsidR="003F2509" w:rsidRPr="00866F2E" w:rsidRDefault="003F2509" w:rsidP="003F2509">
            <w:pPr>
              <w:pStyle w:val="paragraphstyle7"/>
              <w:jc w:val="right"/>
              <w:rPr>
                <w:rFonts w:asciiTheme="minorHAnsi" w:hAnsiTheme="minorHAnsi"/>
              </w:rPr>
            </w:pPr>
          </w:p>
        </w:tc>
      </w:tr>
      <w:tr w:rsidR="003F2509" w:rsidRPr="00866F2E" w:rsidTr="003F2509">
        <w:tc>
          <w:tcPr>
            <w:tcW w:w="4077" w:type="dxa"/>
          </w:tcPr>
          <w:p w:rsidR="003F2509" w:rsidRPr="00866F2E" w:rsidRDefault="003F2509" w:rsidP="003F2509">
            <w:pPr>
              <w:pStyle w:val="paragraphstyle7"/>
              <w:rPr>
                <w:rFonts w:asciiTheme="minorHAnsi" w:hAnsiTheme="minorHAnsi"/>
              </w:rPr>
            </w:pPr>
            <w:r w:rsidRPr="00866F2E">
              <w:rPr>
                <w:rFonts w:asciiTheme="minorHAnsi" w:hAnsiTheme="minorHAnsi"/>
              </w:rPr>
              <w:t>Inkoopkosten</w:t>
            </w:r>
          </w:p>
        </w:tc>
        <w:tc>
          <w:tcPr>
            <w:tcW w:w="1418" w:type="dxa"/>
          </w:tcPr>
          <w:p w:rsidR="003F2509" w:rsidRPr="00866F2E" w:rsidRDefault="003F2509" w:rsidP="003F2509">
            <w:pPr>
              <w:pStyle w:val="paragraphstyle7"/>
              <w:jc w:val="right"/>
              <w:rPr>
                <w:rFonts w:asciiTheme="minorHAnsi" w:hAnsiTheme="minorHAnsi"/>
              </w:rPr>
            </w:pPr>
            <w:r>
              <w:rPr>
                <w:rFonts w:asciiTheme="minorHAnsi" w:hAnsiTheme="minorHAnsi"/>
              </w:rPr>
              <w:t>1.228</w:t>
            </w:r>
          </w:p>
        </w:tc>
        <w:tc>
          <w:tcPr>
            <w:tcW w:w="1134" w:type="dxa"/>
          </w:tcPr>
          <w:p w:rsidR="003F2509" w:rsidRPr="00866F2E" w:rsidRDefault="003F2509" w:rsidP="003F2509">
            <w:pPr>
              <w:pStyle w:val="paragraphstyle7"/>
              <w:jc w:val="right"/>
              <w:rPr>
                <w:rFonts w:asciiTheme="minorHAnsi" w:hAnsiTheme="minorHAnsi"/>
              </w:rPr>
            </w:pPr>
          </w:p>
        </w:tc>
      </w:tr>
      <w:tr w:rsidR="003F2509" w:rsidRPr="00866F2E" w:rsidTr="003F2509">
        <w:tc>
          <w:tcPr>
            <w:tcW w:w="4077" w:type="dxa"/>
          </w:tcPr>
          <w:p w:rsidR="003F2509" w:rsidRPr="00866F2E" w:rsidRDefault="003F2509" w:rsidP="003F2509">
            <w:pPr>
              <w:pStyle w:val="paragraphstyle7"/>
              <w:rPr>
                <w:rFonts w:asciiTheme="minorHAnsi" w:hAnsiTheme="minorHAnsi"/>
              </w:rPr>
            </w:pPr>
            <w:r w:rsidRPr="00866F2E">
              <w:rPr>
                <w:rFonts w:asciiTheme="minorHAnsi" w:hAnsiTheme="minorHAnsi"/>
              </w:rPr>
              <w:t>Algemene kosten</w:t>
            </w:r>
          </w:p>
        </w:tc>
        <w:tc>
          <w:tcPr>
            <w:tcW w:w="1418" w:type="dxa"/>
          </w:tcPr>
          <w:p w:rsidR="003F2509" w:rsidRPr="00866F2E" w:rsidRDefault="003F2509" w:rsidP="003F2509">
            <w:pPr>
              <w:pStyle w:val="paragraphstyle7"/>
              <w:jc w:val="right"/>
              <w:rPr>
                <w:rFonts w:asciiTheme="minorHAnsi" w:hAnsiTheme="minorHAnsi"/>
              </w:rPr>
            </w:pPr>
            <w:r>
              <w:rPr>
                <w:rFonts w:asciiTheme="minorHAnsi" w:hAnsiTheme="minorHAnsi"/>
              </w:rPr>
              <w:t>1.993</w:t>
            </w:r>
          </w:p>
        </w:tc>
        <w:tc>
          <w:tcPr>
            <w:tcW w:w="1134" w:type="dxa"/>
          </w:tcPr>
          <w:p w:rsidR="003F2509" w:rsidRPr="00866F2E" w:rsidRDefault="003F2509" w:rsidP="003F2509">
            <w:pPr>
              <w:pStyle w:val="paragraphstyle7"/>
              <w:jc w:val="right"/>
              <w:rPr>
                <w:rFonts w:asciiTheme="minorHAnsi" w:hAnsiTheme="minorHAnsi"/>
              </w:rPr>
            </w:pPr>
          </w:p>
        </w:tc>
      </w:tr>
      <w:tr w:rsidR="003F2509" w:rsidRPr="00866F2E" w:rsidTr="003F2509">
        <w:tc>
          <w:tcPr>
            <w:tcW w:w="4077" w:type="dxa"/>
          </w:tcPr>
          <w:p w:rsidR="003F2509" w:rsidRPr="00866F2E" w:rsidRDefault="003F2509" w:rsidP="003F2509">
            <w:pPr>
              <w:pStyle w:val="paragraphstyle7"/>
              <w:rPr>
                <w:rFonts w:asciiTheme="minorHAnsi" w:hAnsiTheme="minorHAnsi"/>
              </w:rPr>
            </w:pPr>
            <w:r w:rsidRPr="00866F2E">
              <w:rPr>
                <w:rFonts w:asciiTheme="minorHAnsi" w:hAnsiTheme="minorHAnsi"/>
              </w:rPr>
              <w:t>Bijdrage restauratie</w:t>
            </w:r>
          </w:p>
        </w:tc>
        <w:tc>
          <w:tcPr>
            <w:tcW w:w="1418" w:type="dxa"/>
          </w:tcPr>
          <w:p w:rsidR="003F2509" w:rsidRPr="00866F2E" w:rsidRDefault="003F2509" w:rsidP="003F2509">
            <w:pPr>
              <w:pStyle w:val="paragraphstyle7"/>
              <w:jc w:val="right"/>
              <w:rPr>
                <w:rFonts w:asciiTheme="minorHAnsi" w:hAnsiTheme="minorHAnsi"/>
              </w:rPr>
            </w:pPr>
            <w:r>
              <w:rPr>
                <w:rFonts w:asciiTheme="minorHAnsi" w:hAnsiTheme="minorHAnsi"/>
              </w:rPr>
              <w:t>12.920</w:t>
            </w:r>
          </w:p>
        </w:tc>
        <w:tc>
          <w:tcPr>
            <w:tcW w:w="1134" w:type="dxa"/>
          </w:tcPr>
          <w:p w:rsidR="003F2509" w:rsidRPr="00866F2E" w:rsidRDefault="003F2509" w:rsidP="003F2509">
            <w:pPr>
              <w:pStyle w:val="paragraphstyle7"/>
              <w:jc w:val="right"/>
              <w:rPr>
                <w:rFonts w:asciiTheme="minorHAnsi" w:hAnsiTheme="minorHAnsi"/>
              </w:rPr>
            </w:pPr>
          </w:p>
        </w:tc>
      </w:tr>
      <w:tr w:rsidR="003F2509" w:rsidRPr="00866F2E" w:rsidTr="003F2509">
        <w:tc>
          <w:tcPr>
            <w:tcW w:w="4077" w:type="dxa"/>
          </w:tcPr>
          <w:p w:rsidR="003F2509" w:rsidRPr="00866F2E" w:rsidRDefault="003F2509" w:rsidP="003F2509">
            <w:pPr>
              <w:pStyle w:val="paragraphstyle7"/>
              <w:rPr>
                <w:rFonts w:asciiTheme="minorHAnsi" w:hAnsiTheme="minorHAnsi"/>
              </w:rPr>
            </w:pPr>
            <w:r w:rsidRPr="00866F2E">
              <w:rPr>
                <w:rFonts w:asciiTheme="minorHAnsi" w:hAnsiTheme="minorHAnsi"/>
              </w:rPr>
              <w:t>Totaal kosten</w:t>
            </w:r>
          </w:p>
        </w:tc>
        <w:tc>
          <w:tcPr>
            <w:tcW w:w="1418" w:type="dxa"/>
          </w:tcPr>
          <w:p w:rsidR="003F2509" w:rsidRPr="00866F2E" w:rsidRDefault="003F2509" w:rsidP="003F2509">
            <w:pPr>
              <w:pStyle w:val="paragraphstyle7"/>
              <w:rPr>
                <w:rFonts w:asciiTheme="minorHAnsi" w:hAnsiTheme="minorHAnsi"/>
              </w:rPr>
            </w:pPr>
          </w:p>
        </w:tc>
        <w:tc>
          <w:tcPr>
            <w:tcW w:w="1134" w:type="dxa"/>
          </w:tcPr>
          <w:p w:rsidR="003F2509" w:rsidRPr="00866F2E" w:rsidRDefault="003F2509" w:rsidP="003F2509">
            <w:pPr>
              <w:pStyle w:val="paragraphstyle7"/>
              <w:jc w:val="right"/>
              <w:rPr>
                <w:rFonts w:asciiTheme="minorHAnsi" w:hAnsiTheme="minorHAnsi"/>
              </w:rPr>
            </w:pPr>
            <w:r>
              <w:rPr>
                <w:rFonts w:asciiTheme="minorHAnsi" w:hAnsiTheme="minorHAnsi"/>
              </w:rPr>
              <w:t>16.141</w:t>
            </w:r>
          </w:p>
        </w:tc>
      </w:tr>
      <w:tr w:rsidR="003F2509" w:rsidRPr="00866F2E" w:rsidTr="003F2509">
        <w:tc>
          <w:tcPr>
            <w:tcW w:w="4077" w:type="dxa"/>
          </w:tcPr>
          <w:p w:rsidR="003F2509" w:rsidRPr="00866F2E" w:rsidRDefault="003F2509" w:rsidP="003F2509">
            <w:pPr>
              <w:pStyle w:val="paragraphstyle7"/>
              <w:rPr>
                <w:rFonts w:asciiTheme="minorHAnsi" w:hAnsiTheme="minorHAnsi"/>
              </w:rPr>
            </w:pPr>
          </w:p>
        </w:tc>
        <w:tc>
          <w:tcPr>
            <w:tcW w:w="1418" w:type="dxa"/>
          </w:tcPr>
          <w:p w:rsidR="003F2509" w:rsidRPr="00866F2E" w:rsidRDefault="003F2509" w:rsidP="003F2509">
            <w:pPr>
              <w:pStyle w:val="paragraphstyle7"/>
              <w:rPr>
                <w:rFonts w:asciiTheme="minorHAnsi" w:hAnsiTheme="minorHAnsi"/>
              </w:rPr>
            </w:pPr>
          </w:p>
        </w:tc>
        <w:tc>
          <w:tcPr>
            <w:tcW w:w="1134" w:type="dxa"/>
          </w:tcPr>
          <w:p w:rsidR="003F2509" w:rsidRPr="00866F2E" w:rsidRDefault="003F2509" w:rsidP="003F2509">
            <w:pPr>
              <w:pStyle w:val="paragraphstyle7"/>
              <w:jc w:val="right"/>
              <w:rPr>
                <w:rFonts w:asciiTheme="minorHAnsi" w:hAnsiTheme="minorHAnsi"/>
              </w:rPr>
            </w:pPr>
          </w:p>
        </w:tc>
      </w:tr>
      <w:tr w:rsidR="003F2509" w:rsidRPr="00866F2E" w:rsidTr="003F2509">
        <w:tc>
          <w:tcPr>
            <w:tcW w:w="4077" w:type="dxa"/>
          </w:tcPr>
          <w:p w:rsidR="003F2509" w:rsidRPr="00866F2E" w:rsidRDefault="003F2509" w:rsidP="003F2509">
            <w:pPr>
              <w:pStyle w:val="paragraphstyle7"/>
              <w:rPr>
                <w:rFonts w:asciiTheme="minorHAnsi" w:hAnsiTheme="minorHAnsi"/>
              </w:rPr>
            </w:pPr>
            <w:r w:rsidRPr="00866F2E">
              <w:rPr>
                <w:rFonts w:asciiTheme="minorHAnsi" w:hAnsiTheme="minorHAnsi"/>
              </w:rPr>
              <w:t>Mutatie voorziening</w:t>
            </w:r>
          </w:p>
        </w:tc>
        <w:tc>
          <w:tcPr>
            <w:tcW w:w="1418" w:type="dxa"/>
          </w:tcPr>
          <w:p w:rsidR="003F2509" w:rsidRPr="00866F2E" w:rsidRDefault="003F2509" w:rsidP="003F2509">
            <w:pPr>
              <w:pStyle w:val="paragraphstyle7"/>
              <w:rPr>
                <w:rFonts w:asciiTheme="minorHAnsi" w:hAnsiTheme="minorHAnsi"/>
              </w:rPr>
            </w:pPr>
          </w:p>
        </w:tc>
        <w:tc>
          <w:tcPr>
            <w:tcW w:w="1134" w:type="dxa"/>
          </w:tcPr>
          <w:p w:rsidR="003F2509" w:rsidRPr="00866F2E" w:rsidRDefault="003F2509" w:rsidP="003F2509">
            <w:pPr>
              <w:pStyle w:val="paragraphstyle7"/>
              <w:jc w:val="right"/>
              <w:rPr>
                <w:rFonts w:asciiTheme="minorHAnsi" w:hAnsiTheme="minorHAnsi"/>
              </w:rPr>
            </w:pPr>
          </w:p>
        </w:tc>
      </w:tr>
      <w:tr w:rsidR="003F2509" w:rsidRPr="00866F2E" w:rsidTr="003F2509">
        <w:tc>
          <w:tcPr>
            <w:tcW w:w="4077" w:type="dxa"/>
          </w:tcPr>
          <w:p w:rsidR="003F2509" w:rsidRPr="00866F2E" w:rsidRDefault="003F2509" w:rsidP="003F2509">
            <w:pPr>
              <w:pStyle w:val="paragraphstyle7"/>
              <w:rPr>
                <w:rFonts w:asciiTheme="minorHAnsi" w:hAnsiTheme="minorHAnsi"/>
              </w:rPr>
            </w:pPr>
            <w:r w:rsidRPr="00866F2E">
              <w:rPr>
                <w:rFonts w:asciiTheme="minorHAnsi" w:hAnsiTheme="minorHAnsi"/>
              </w:rPr>
              <w:t>Bijzondere doeleinden</w:t>
            </w:r>
          </w:p>
        </w:tc>
        <w:tc>
          <w:tcPr>
            <w:tcW w:w="1418" w:type="dxa"/>
          </w:tcPr>
          <w:p w:rsidR="003F2509" w:rsidRPr="00866F2E" w:rsidRDefault="003F2509" w:rsidP="003F2509">
            <w:pPr>
              <w:pStyle w:val="paragraphstyle7"/>
              <w:rPr>
                <w:rFonts w:asciiTheme="minorHAnsi" w:hAnsiTheme="minorHAnsi"/>
              </w:rPr>
            </w:pPr>
          </w:p>
        </w:tc>
        <w:tc>
          <w:tcPr>
            <w:tcW w:w="1134" w:type="dxa"/>
          </w:tcPr>
          <w:p w:rsidR="003F2509" w:rsidRPr="00866F2E" w:rsidRDefault="003F2509" w:rsidP="003F2509">
            <w:pPr>
              <w:pStyle w:val="paragraphstyle7"/>
              <w:jc w:val="right"/>
              <w:rPr>
                <w:rFonts w:asciiTheme="minorHAnsi" w:hAnsiTheme="minorHAnsi"/>
              </w:rPr>
            </w:pPr>
            <w:r>
              <w:rPr>
                <w:rFonts w:asciiTheme="minorHAnsi" w:hAnsiTheme="minorHAnsi"/>
              </w:rPr>
              <w:t>-1.337</w:t>
            </w:r>
          </w:p>
        </w:tc>
      </w:tr>
      <w:tr w:rsidR="003F2509" w:rsidRPr="00866F2E" w:rsidTr="003F2509">
        <w:tc>
          <w:tcPr>
            <w:tcW w:w="4077" w:type="dxa"/>
          </w:tcPr>
          <w:p w:rsidR="003F2509" w:rsidRPr="00866F2E" w:rsidRDefault="003F2509" w:rsidP="003F2509">
            <w:pPr>
              <w:pStyle w:val="paragraphstyle7"/>
              <w:rPr>
                <w:rFonts w:asciiTheme="minorHAnsi" w:hAnsiTheme="minorHAnsi"/>
              </w:rPr>
            </w:pPr>
          </w:p>
        </w:tc>
        <w:tc>
          <w:tcPr>
            <w:tcW w:w="1418" w:type="dxa"/>
          </w:tcPr>
          <w:p w:rsidR="003F2509" w:rsidRPr="00866F2E" w:rsidRDefault="003F2509" w:rsidP="003F2509">
            <w:pPr>
              <w:pStyle w:val="paragraphstyle7"/>
              <w:rPr>
                <w:rFonts w:asciiTheme="minorHAnsi" w:hAnsiTheme="minorHAnsi"/>
              </w:rPr>
            </w:pPr>
          </w:p>
        </w:tc>
        <w:tc>
          <w:tcPr>
            <w:tcW w:w="1134" w:type="dxa"/>
          </w:tcPr>
          <w:p w:rsidR="003F2509" w:rsidRPr="00866F2E" w:rsidRDefault="003F2509" w:rsidP="003F2509">
            <w:pPr>
              <w:pStyle w:val="paragraphstyle7"/>
              <w:jc w:val="right"/>
              <w:rPr>
                <w:rFonts w:asciiTheme="minorHAnsi" w:hAnsiTheme="minorHAnsi"/>
              </w:rPr>
            </w:pPr>
          </w:p>
        </w:tc>
      </w:tr>
      <w:tr w:rsidR="003F2509" w:rsidRPr="00866F2E" w:rsidTr="003F2509">
        <w:tc>
          <w:tcPr>
            <w:tcW w:w="4077" w:type="dxa"/>
          </w:tcPr>
          <w:p w:rsidR="003F2509" w:rsidRPr="00866F2E" w:rsidRDefault="003F2509" w:rsidP="003F2509">
            <w:pPr>
              <w:pStyle w:val="paragraphstyle7"/>
              <w:rPr>
                <w:rFonts w:asciiTheme="minorHAnsi" w:hAnsiTheme="minorHAnsi"/>
              </w:rPr>
            </w:pPr>
            <w:r w:rsidRPr="00866F2E">
              <w:rPr>
                <w:rFonts w:asciiTheme="minorHAnsi" w:hAnsiTheme="minorHAnsi"/>
              </w:rPr>
              <w:t>Resultaat</w:t>
            </w:r>
          </w:p>
        </w:tc>
        <w:tc>
          <w:tcPr>
            <w:tcW w:w="1418" w:type="dxa"/>
          </w:tcPr>
          <w:p w:rsidR="003F2509" w:rsidRPr="00866F2E" w:rsidRDefault="003F2509" w:rsidP="003F2509">
            <w:pPr>
              <w:pStyle w:val="paragraphstyle7"/>
              <w:rPr>
                <w:rFonts w:asciiTheme="minorHAnsi" w:hAnsiTheme="minorHAnsi"/>
              </w:rPr>
            </w:pPr>
          </w:p>
        </w:tc>
        <w:tc>
          <w:tcPr>
            <w:tcW w:w="1134" w:type="dxa"/>
          </w:tcPr>
          <w:p w:rsidR="003F2509" w:rsidRPr="00866F2E" w:rsidRDefault="003F2509" w:rsidP="003F2509">
            <w:pPr>
              <w:pStyle w:val="paragraphstyle7"/>
              <w:jc w:val="right"/>
              <w:rPr>
                <w:rFonts w:asciiTheme="minorHAnsi" w:hAnsiTheme="minorHAnsi"/>
              </w:rPr>
            </w:pPr>
            <w:r w:rsidRPr="00866F2E">
              <w:rPr>
                <w:rFonts w:asciiTheme="minorHAnsi" w:hAnsiTheme="minorHAnsi"/>
              </w:rPr>
              <w:t>0</w:t>
            </w:r>
          </w:p>
        </w:tc>
      </w:tr>
    </w:tbl>
    <w:p w:rsidR="003F2509" w:rsidRDefault="003F2509" w:rsidP="003F2509">
      <w:pPr>
        <w:jc w:val="both"/>
        <w:rPr>
          <w:sz w:val="20"/>
          <w:szCs w:val="20"/>
        </w:rPr>
      </w:pPr>
    </w:p>
    <w:p w:rsidR="003F2509" w:rsidRDefault="003F2509" w:rsidP="003F2509">
      <w:pPr>
        <w:jc w:val="both"/>
        <w:rPr>
          <w:sz w:val="20"/>
          <w:szCs w:val="20"/>
        </w:rPr>
      </w:pPr>
    </w:p>
    <w:p w:rsidR="003F2509" w:rsidRDefault="003F2509" w:rsidP="003F2509">
      <w:pPr>
        <w:jc w:val="both"/>
        <w:rPr>
          <w:sz w:val="20"/>
          <w:szCs w:val="20"/>
        </w:rPr>
      </w:pPr>
    </w:p>
    <w:p w:rsidR="003F2509" w:rsidRDefault="003F2509" w:rsidP="003F2509">
      <w:pPr>
        <w:jc w:val="both"/>
        <w:rPr>
          <w:sz w:val="20"/>
          <w:szCs w:val="20"/>
        </w:rPr>
      </w:pPr>
    </w:p>
    <w:p w:rsidR="003F2509" w:rsidRDefault="003F2509" w:rsidP="003F2509">
      <w:pPr>
        <w:jc w:val="both"/>
        <w:rPr>
          <w:sz w:val="20"/>
          <w:szCs w:val="20"/>
        </w:rPr>
      </w:pPr>
    </w:p>
    <w:p w:rsidR="003F2509" w:rsidRDefault="003F2509" w:rsidP="003F2509">
      <w:pPr>
        <w:jc w:val="both"/>
        <w:rPr>
          <w:sz w:val="20"/>
          <w:szCs w:val="20"/>
        </w:rPr>
      </w:pPr>
    </w:p>
    <w:p w:rsidR="003F2509" w:rsidRDefault="003F2509" w:rsidP="003F2509">
      <w:pPr>
        <w:jc w:val="both"/>
        <w:rPr>
          <w:sz w:val="20"/>
          <w:szCs w:val="20"/>
        </w:rPr>
      </w:pPr>
    </w:p>
    <w:p w:rsidR="003F2509" w:rsidRDefault="003F2509" w:rsidP="003F2509">
      <w:pPr>
        <w:jc w:val="both"/>
        <w:rPr>
          <w:sz w:val="20"/>
          <w:szCs w:val="20"/>
        </w:rPr>
      </w:pPr>
    </w:p>
    <w:p w:rsidR="003F2509" w:rsidRDefault="003F2509" w:rsidP="003F2509">
      <w:pPr>
        <w:jc w:val="both"/>
        <w:rPr>
          <w:sz w:val="20"/>
          <w:szCs w:val="20"/>
        </w:rPr>
      </w:pPr>
    </w:p>
    <w:p w:rsidR="003F2509" w:rsidRDefault="003F2509" w:rsidP="003F2509">
      <w:pPr>
        <w:jc w:val="both"/>
        <w:rPr>
          <w:sz w:val="20"/>
          <w:szCs w:val="20"/>
        </w:rPr>
      </w:pPr>
    </w:p>
    <w:p w:rsidR="003F2509" w:rsidRDefault="003F2509" w:rsidP="003F2509">
      <w:pPr>
        <w:jc w:val="both"/>
        <w:rPr>
          <w:sz w:val="20"/>
          <w:szCs w:val="20"/>
        </w:rPr>
      </w:pPr>
    </w:p>
    <w:p w:rsidR="003F2509" w:rsidRDefault="003F2509" w:rsidP="003F2509">
      <w:pPr>
        <w:jc w:val="both"/>
        <w:rPr>
          <w:sz w:val="20"/>
          <w:szCs w:val="20"/>
        </w:rPr>
      </w:pPr>
    </w:p>
    <w:p w:rsidR="003F2509" w:rsidRDefault="003F2509" w:rsidP="003F2509">
      <w:pPr>
        <w:jc w:val="both"/>
        <w:rPr>
          <w:sz w:val="20"/>
          <w:szCs w:val="20"/>
        </w:rPr>
      </w:pPr>
    </w:p>
    <w:p w:rsidR="003F2509" w:rsidRDefault="003F2509" w:rsidP="003F2509">
      <w:pPr>
        <w:jc w:val="both"/>
        <w:rPr>
          <w:sz w:val="20"/>
          <w:szCs w:val="20"/>
        </w:rPr>
      </w:pPr>
    </w:p>
    <w:p w:rsidR="003F2509" w:rsidRDefault="003F2509" w:rsidP="003F2509">
      <w:pPr>
        <w:jc w:val="both"/>
        <w:rPr>
          <w:sz w:val="20"/>
          <w:szCs w:val="20"/>
        </w:rPr>
      </w:pPr>
    </w:p>
    <w:p w:rsidR="003F2509" w:rsidRDefault="003F2509" w:rsidP="003F2509">
      <w:pPr>
        <w:jc w:val="both"/>
        <w:rPr>
          <w:sz w:val="20"/>
          <w:szCs w:val="20"/>
        </w:rPr>
      </w:pPr>
    </w:p>
    <w:p w:rsidR="003F2509" w:rsidRPr="00866F2E" w:rsidRDefault="003F2509" w:rsidP="003F2509">
      <w:pPr>
        <w:pStyle w:val="paragraphstyle7"/>
        <w:rPr>
          <w:rFonts w:asciiTheme="minorHAnsi" w:hAnsiTheme="minorHAnsi"/>
          <w:b/>
        </w:rPr>
      </w:pPr>
      <w:r w:rsidRPr="00866F2E">
        <w:rPr>
          <w:rFonts w:asciiTheme="minorHAnsi" w:hAnsiTheme="minorHAnsi"/>
          <w:b/>
        </w:rPr>
        <w:t>Balans per 31 december 201</w:t>
      </w:r>
      <w:r>
        <w:rPr>
          <w:rFonts w:asciiTheme="minorHAnsi" w:hAnsiTheme="minorHAnsi"/>
          <w:b/>
        </w:rPr>
        <w:t>8</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1418"/>
        <w:gridCol w:w="1134"/>
      </w:tblGrid>
      <w:tr w:rsidR="003F2509" w:rsidRPr="00866F2E" w:rsidTr="003730D2">
        <w:tc>
          <w:tcPr>
            <w:tcW w:w="4077" w:type="dxa"/>
          </w:tcPr>
          <w:p w:rsidR="003F2509" w:rsidRPr="00866F2E" w:rsidRDefault="003F2509" w:rsidP="003730D2">
            <w:pPr>
              <w:pStyle w:val="paragraphstyle7"/>
              <w:rPr>
                <w:rFonts w:asciiTheme="minorHAnsi" w:hAnsiTheme="minorHAnsi"/>
              </w:rPr>
            </w:pPr>
            <w:r w:rsidRPr="00866F2E">
              <w:rPr>
                <w:rFonts w:asciiTheme="minorHAnsi" w:hAnsiTheme="minorHAnsi"/>
              </w:rPr>
              <w:t>ACTIVA</w:t>
            </w:r>
          </w:p>
        </w:tc>
        <w:tc>
          <w:tcPr>
            <w:tcW w:w="1418" w:type="dxa"/>
          </w:tcPr>
          <w:p w:rsidR="003F2509" w:rsidRPr="00866F2E" w:rsidRDefault="003F2509" w:rsidP="003730D2">
            <w:pPr>
              <w:pStyle w:val="paragraphstyle7"/>
              <w:jc w:val="right"/>
              <w:rPr>
                <w:rFonts w:asciiTheme="minorHAnsi" w:hAnsiTheme="minorHAnsi"/>
              </w:rPr>
            </w:pPr>
          </w:p>
        </w:tc>
        <w:tc>
          <w:tcPr>
            <w:tcW w:w="1134" w:type="dxa"/>
          </w:tcPr>
          <w:p w:rsidR="003F2509" w:rsidRPr="00866F2E" w:rsidRDefault="003F2509" w:rsidP="003730D2">
            <w:pPr>
              <w:pStyle w:val="paragraphstyle7"/>
              <w:jc w:val="right"/>
              <w:rPr>
                <w:rFonts w:asciiTheme="minorHAnsi" w:hAnsiTheme="minorHAnsi"/>
              </w:rPr>
            </w:pPr>
          </w:p>
        </w:tc>
      </w:tr>
      <w:tr w:rsidR="003F2509" w:rsidRPr="00866F2E" w:rsidTr="003730D2">
        <w:tc>
          <w:tcPr>
            <w:tcW w:w="4077" w:type="dxa"/>
          </w:tcPr>
          <w:p w:rsidR="003F2509" w:rsidRPr="00866F2E" w:rsidRDefault="003F2509" w:rsidP="003730D2">
            <w:pPr>
              <w:pStyle w:val="paragraphstyle7"/>
              <w:rPr>
                <w:rFonts w:asciiTheme="minorHAnsi" w:hAnsiTheme="minorHAnsi"/>
              </w:rPr>
            </w:pPr>
            <w:r w:rsidRPr="00866F2E">
              <w:rPr>
                <w:rFonts w:asciiTheme="minorHAnsi" w:hAnsiTheme="minorHAnsi"/>
              </w:rPr>
              <w:t>Vorderingen</w:t>
            </w:r>
            <w:r w:rsidRPr="00866F2E">
              <w:rPr>
                <w:rFonts w:asciiTheme="minorHAnsi" w:hAnsiTheme="minorHAnsi"/>
              </w:rPr>
              <w:tab/>
            </w:r>
          </w:p>
        </w:tc>
        <w:tc>
          <w:tcPr>
            <w:tcW w:w="1418" w:type="dxa"/>
          </w:tcPr>
          <w:p w:rsidR="003F2509" w:rsidRPr="00866F2E" w:rsidRDefault="003F2509" w:rsidP="003730D2">
            <w:pPr>
              <w:pStyle w:val="paragraphstyle7"/>
              <w:jc w:val="right"/>
              <w:rPr>
                <w:rFonts w:asciiTheme="minorHAnsi" w:hAnsiTheme="minorHAnsi"/>
              </w:rPr>
            </w:pPr>
            <w:r w:rsidRPr="00866F2E">
              <w:rPr>
                <w:rFonts w:asciiTheme="minorHAnsi" w:hAnsiTheme="minorHAnsi"/>
              </w:rPr>
              <w:t xml:space="preserve">  </w:t>
            </w:r>
            <w:r>
              <w:rPr>
                <w:rFonts w:asciiTheme="minorHAnsi" w:hAnsiTheme="minorHAnsi"/>
              </w:rPr>
              <w:t>30.306</w:t>
            </w:r>
          </w:p>
        </w:tc>
        <w:tc>
          <w:tcPr>
            <w:tcW w:w="1134" w:type="dxa"/>
          </w:tcPr>
          <w:p w:rsidR="003F2509" w:rsidRPr="00866F2E" w:rsidRDefault="003F2509" w:rsidP="003730D2">
            <w:pPr>
              <w:pStyle w:val="paragraphstyle7"/>
              <w:jc w:val="right"/>
              <w:rPr>
                <w:rFonts w:asciiTheme="minorHAnsi" w:hAnsiTheme="minorHAnsi"/>
              </w:rPr>
            </w:pPr>
          </w:p>
        </w:tc>
      </w:tr>
      <w:tr w:rsidR="003F2509" w:rsidRPr="00866F2E" w:rsidTr="003730D2">
        <w:tc>
          <w:tcPr>
            <w:tcW w:w="4077" w:type="dxa"/>
          </w:tcPr>
          <w:p w:rsidR="003F2509" w:rsidRPr="00866F2E" w:rsidRDefault="003F2509" w:rsidP="003730D2">
            <w:pPr>
              <w:pStyle w:val="paragraphstyle7"/>
              <w:rPr>
                <w:rFonts w:asciiTheme="minorHAnsi" w:hAnsiTheme="minorHAnsi"/>
              </w:rPr>
            </w:pPr>
            <w:r w:rsidRPr="00866F2E">
              <w:rPr>
                <w:rFonts w:asciiTheme="minorHAnsi" w:hAnsiTheme="minorHAnsi"/>
              </w:rPr>
              <w:t>Liquide middelen</w:t>
            </w:r>
          </w:p>
        </w:tc>
        <w:tc>
          <w:tcPr>
            <w:tcW w:w="1418" w:type="dxa"/>
          </w:tcPr>
          <w:p w:rsidR="003F2509" w:rsidRPr="00866F2E" w:rsidRDefault="003F2509" w:rsidP="003730D2">
            <w:pPr>
              <w:pStyle w:val="paragraphstyle7"/>
              <w:jc w:val="right"/>
              <w:rPr>
                <w:rFonts w:asciiTheme="minorHAnsi" w:hAnsiTheme="minorHAnsi"/>
              </w:rPr>
            </w:pPr>
            <w:r>
              <w:rPr>
                <w:rFonts w:asciiTheme="minorHAnsi" w:hAnsiTheme="minorHAnsi"/>
              </w:rPr>
              <w:t>137.306</w:t>
            </w:r>
          </w:p>
        </w:tc>
        <w:tc>
          <w:tcPr>
            <w:tcW w:w="1134" w:type="dxa"/>
          </w:tcPr>
          <w:p w:rsidR="003F2509" w:rsidRPr="00866F2E" w:rsidRDefault="003F2509" w:rsidP="003730D2">
            <w:pPr>
              <w:pStyle w:val="paragraphstyle7"/>
              <w:jc w:val="right"/>
              <w:rPr>
                <w:rFonts w:asciiTheme="minorHAnsi" w:hAnsiTheme="minorHAnsi"/>
              </w:rPr>
            </w:pPr>
          </w:p>
        </w:tc>
      </w:tr>
      <w:tr w:rsidR="003F2509" w:rsidRPr="00866F2E" w:rsidTr="003730D2">
        <w:tc>
          <w:tcPr>
            <w:tcW w:w="4077" w:type="dxa"/>
          </w:tcPr>
          <w:p w:rsidR="003F2509" w:rsidRPr="00866F2E" w:rsidRDefault="003F2509" w:rsidP="003730D2">
            <w:pPr>
              <w:pStyle w:val="paragraphstyle7"/>
              <w:rPr>
                <w:rFonts w:asciiTheme="minorHAnsi" w:hAnsiTheme="minorHAnsi"/>
              </w:rPr>
            </w:pPr>
            <w:r w:rsidRPr="00866F2E">
              <w:rPr>
                <w:rFonts w:asciiTheme="minorHAnsi" w:hAnsiTheme="minorHAnsi"/>
              </w:rPr>
              <w:t>Totaal activa</w:t>
            </w:r>
          </w:p>
        </w:tc>
        <w:tc>
          <w:tcPr>
            <w:tcW w:w="1418" w:type="dxa"/>
          </w:tcPr>
          <w:p w:rsidR="003F2509" w:rsidRPr="00866F2E" w:rsidRDefault="003F2509" w:rsidP="003730D2">
            <w:pPr>
              <w:pStyle w:val="paragraphstyle7"/>
              <w:jc w:val="right"/>
              <w:rPr>
                <w:rFonts w:asciiTheme="minorHAnsi" w:hAnsiTheme="minorHAnsi"/>
              </w:rPr>
            </w:pPr>
          </w:p>
        </w:tc>
        <w:tc>
          <w:tcPr>
            <w:tcW w:w="1134" w:type="dxa"/>
          </w:tcPr>
          <w:p w:rsidR="003F2509" w:rsidRPr="00866F2E" w:rsidRDefault="003F2509" w:rsidP="003730D2">
            <w:pPr>
              <w:pStyle w:val="paragraphstyle7"/>
              <w:jc w:val="right"/>
              <w:rPr>
                <w:rFonts w:asciiTheme="minorHAnsi" w:hAnsiTheme="minorHAnsi"/>
              </w:rPr>
            </w:pPr>
            <w:r>
              <w:rPr>
                <w:rFonts w:asciiTheme="minorHAnsi" w:hAnsiTheme="minorHAnsi"/>
              </w:rPr>
              <w:t>167.612</w:t>
            </w:r>
          </w:p>
        </w:tc>
      </w:tr>
      <w:tr w:rsidR="003F2509" w:rsidRPr="00866F2E" w:rsidTr="003730D2">
        <w:tc>
          <w:tcPr>
            <w:tcW w:w="4077" w:type="dxa"/>
          </w:tcPr>
          <w:p w:rsidR="003F2509" w:rsidRPr="00866F2E" w:rsidRDefault="003F2509" w:rsidP="003730D2">
            <w:pPr>
              <w:pStyle w:val="paragraphstyle7"/>
              <w:rPr>
                <w:rFonts w:asciiTheme="minorHAnsi" w:hAnsiTheme="minorHAnsi"/>
              </w:rPr>
            </w:pPr>
          </w:p>
        </w:tc>
        <w:tc>
          <w:tcPr>
            <w:tcW w:w="1418" w:type="dxa"/>
          </w:tcPr>
          <w:p w:rsidR="003F2509" w:rsidRPr="00866F2E" w:rsidRDefault="003F2509" w:rsidP="003730D2">
            <w:pPr>
              <w:pStyle w:val="paragraphstyle7"/>
              <w:jc w:val="right"/>
              <w:rPr>
                <w:rFonts w:asciiTheme="minorHAnsi" w:hAnsiTheme="minorHAnsi"/>
              </w:rPr>
            </w:pPr>
          </w:p>
        </w:tc>
        <w:tc>
          <w:tcPr>
            <w:tcW w:w="1134" w:type="dxa"/>
          </w:tcPr>
          <w:p w:rsidR="003F2509" w:rsidRPr="00866F2E" w:rsidRDefault="003F2509" w:rsidP="003730D2">
            <w:pPr>
              <w:pStyle w:val="paragraphstyle7"/>
              <w:jc w:val="right"/>
              <w:rPr>
                <w:rFonts w:asciiTheme="minorHAnsi" w:hAnsiTheme="minorHAnsi"/>
              </w:rPr>
            </w:pPr>
          </w:p>
        </w:tc>
      </w:tr>
      <w:tr w:rsidR="003F2509" w:rsidRPr="00866F2E" w:rsidTr="003730D2">
        <w:tc>
          <w:tcPr>
            <w:tcW w:w="4077" w:type="dxa"/>
          </w:tcPr>
          <w:p w:rsidR="003F2509" w:rsidRPr="00866F2E" w:rsidRDefault="003F2509" w:rsidP="003730D2">
            <w:pPr>
              <w:pStyle w:val="paragraphstyle7"/>
              <w:rPr>
                <w:rFonts w:asciiTheme="minorHAnsi" w:hAnsiTheme="minorHAnsi"/>
              </w:rPr>
            </w:pPr>
            <w:r w:rsidRPr="00866F2E">
              <w:rPr>
                <w:rFonts w:asciiTheme="minorHAnsi" w:hAnsiTheme="minorHAnsi"/>
              </w:rPr>
              <w:t>PASSIVA</w:t>
            </w:r>
          </w:p>
        </w:tc>
        <w:tc>
          <w:tcPr>
            <w:tcW w:w="1418" w:type="dxa"/>
          </w:tcPr>
          <w:p w:rsidR="003F2509" w:rsidRPr="00866F2E" w:rsidRDefault="003F2509" w:rsidP="003730D2">
            <w:pPr>
              <w:pStyle w:val="paragraphstyle7"/>
              <w:jc w:val="right"/>
              <w:rPr>
                <w:rFonts w:asciiTheme="minorHAnsi" w:hAnsiTheme="minorHAnsi"/>
              </w:rPr>
            </w:pPr>
          </w:p>
        </w:tc>
        <w:tc>
          <w:tcPr>
            <w:tcW w:w="1134" w:type="dxa"/>
          </w:tcPr>
          <w:p w:rsidR="003F2509" w:rsidRPr="00866F2E" w:rsidRDefault="003F2509" w:rsidP="003730D2">
            <w:pPr>
              <w:pStyle w:val="paragraphstyle7"/>
              <w:jc w:val="right"/>
              <w:rPr>
                <w:rFonts w:asciiTheme="minorHAnsi" w:hAnsiTheme="minorHAnsi"/>
              </w:rPr>
            </w:pPr>
          </w:p>
        </w:tc>
      </w:tr>
      <w:tr w:rsidR="003F2509" w:rsidRPr="00866F2E" w:rsidTr="003730D2">
        <w:tc>
          <w:tcPr>
            <w:tcW w:w="4077" w:type="dxa"/>
          </w:tcPr>
          <w:p w:rsidR="003F2509" w:rsidRPr="00866F2E" w:rsidRDefault="003F2509" w:rsidP="003730D2">
            <w:pPr>
              <w:pStyle w:val="paragraphstyle7"/>
              <w:rPr>
                <w:rFonts w:asciiTheme="minorHAnsi" w:hAnsiTheme="minorHAnsi"/>
              </w:rPr>
            </w:pPr>
            <w:r w:rsidRPr="00866F2E">
              <w:rPr>
                <w:rFonts w:asciiTheme="minorHAnsi" w:hAnsiTheme="minorHAnsi"/>
              </w:rPr>
              <w:t>Eigen vermogen</w:t>
            </w:r>
          </w:p>
        </w:tc>
        <w:tc>
          <w:tcPr>
            <w:tcW w:w="1418" w:type="dxa"/>
          </w:tcPr>
          <w:p w:rsidR="003F2509" w:rsidRPr="00866F2E" w:rsidRDefault="003F2509" w:rsidP="003730D2">
            <w:pPr>
              <w:pStyle w:val="paragraphstyle7"/>
              <w:jc w:val="right"/>
              <w:rPr>
                <w:rFonts w:asciiTheme="minorHAnsi" w:hAnsiTheme="minorHAnsi"/>
              </w:rPr>
            </w:pPr>
            <w:r w:rsidRPr="00866F2E">
              <w:rPr>
                <w:rFonts w:asciiTheme="minorHAnsi" w:hAnsiTheme="minorHAnsi"/>
              </w:rPr>
              <w:t>45</w:t>
            </w:r>
          </w:p>
        </w:tc>
        <w:tc>
          <w:tcPr>
            <w:tcW w:w="1134" w:type="dxa"/>
          </w:tcPr>
          <w:p w:rsidR="003F2509" w:rsidRPr="00866F2E" w:rsidRDefault="003F2509" w:rsidP="003730D2">
            <w:pPr>
              <w:pStyle w:val="paragraphstyle7"/>
              <w:jc w:val="right"/>
              <w:rPr>
                <w:rFonts w:asciiTheme="minorHAnsi" w:hAnsiTheme="minorHAnsi"/>
              </w:rPr>
            </w:pPr>
          </w:p>
        </w:tc>
      </w:tr>
      <w:tr w:rsidR="003F2509" w:rsidRPr="00866F2E" w:rsidTr="003730D2">
        <w:tc>
          <w:tcPr>
            <w:tcW w:w="4077" w:type="dxa"/>
          </w:tcPr>
          <w:p w:rsidR="003F2509" w:rsidRPr="00866F2E" w:rsidRDefault="003F2509" w:rsidP="003730D2">
            <w:pPr>
              <w:pStyle w:val="paragraphstyle7"/>
              <w:rPr>
                <w:rFonts w:asciiTheme="minorHAnsi" w:hAnsiTheme="minorHAnsi"/>
              </w:rPr>
            </w:pPr>
            <w:r w:rsidRPr="00866F2E">
              <w:rPr>
                <w:rFonts w:asciiTheme="minorHAnsi" w:hAnsiTheme="minorHAnsi"/>
              </w:rPr>
              <w:t>Voorziening bijzondere doeleinden</w:t>
            </w:r>
          </w:p>
        </w:tc>
        <w:tc>
          <w:tcPr>
            <w:tcW w:w="1418" w:type="dxa"/>
          </w:tcPr>
          <w:p w:rsidR="003F2509" w:rsidRPr="00866F2E" w:rsidRDefault="003F2509" w:rsidP="003730D2">
            <w:pPr>
              <w:pStyle w:val="paragraphstyle7"/>
              <w:jc w:val="right"/>
              <w:rPr>
                <w:rFonts w:asciiTheme="minorHAnsi" w:hAnsiTheme="minorHAnsi"/>
              </w:rPr>
            </w:pPr>
            <w:r>
              <w:rPr>
                <w:rFonts w:asciiTheme="minorHAnsi" w:hAnsiTheme="minorHAnsi"/>
              </w:rPr>
              <w:t>165.072</w:t>
            </w:r>
          </w:p>
        </w:tc>
        <w:tc>
          <w:tcPr>
            <w:tcW w:w="1134" w:type="dxa"/>
          </w:tcPr>
          <w:p w:rsidR="003F2509" w:rsidRPr="00866F2E" w:rsidRDefault="003F2509" w:rsidP="003730D2">
            <w:pPr>
              <w:pStyle w:val="paragraphstyle7"/>
              <w:jc w:val="right"/>
              <w:rPr>
                <w:rFonts w:asciiTheme="minorHAnsi" w:hAnsiTheme="minorHAnsi"/>
              </w:rPr>
            </w:pPr>
          </w:p>
        </w:tc>
      </w:tr>
      <w:tr w:rsidR="003F2509" w:rsidRPr="00866F2E" w:rsidTr="003730D2">
        <w:tc>
          <w:tcPr>
            <w:tcW w:w="4077" w:type="dxa"/>
          </w:tcPr>
          <w:p w:rsidR="003F2509" w:rsidRPr="00866F2E" w:rsidRDefault="003F2509" w:rsidP="003730D2">
            <w:pPr>
              <w:pStyle w:val="paragraphstyle7"/>
              <w:rPr>
                <w:rFonts w:asciiTheme="minorHAnsi" w:hAnsiTheme="minorHAnsi"/>
              </w:rPr>
            </w:pPr>
            <w:r w:rsidRPr="00866F2E">
              <w:rPr>
                <w:rFonts w:asciiTheme="minorHAnsi" w:hAnsiTheme="minorHAnsi"/>
              </w:rPr>
              <w:t>Nog te betalen kosten</w:t>
            </w:r>
            <w:r>
              <w:rPr>
                <w:rFonts w:asciiTheme="minorHAnsi" w:hAnsiTheme="minorHAnsi"/>
              </w:rPr>
              <w:t xml:space="preserve"> en vooruit </w:t>
            </w:r>
            <w:proofErr w:type="spellStart"/>
            <w:r>
              <w:rPr>
                <w:rFonts w:asciiTheme="minorHAnsi" w:hAnsiTheme="minorHAnsi"/>
              </w:rPr>
              <w:t>ontv</w:t>
            </w:r>
            <w:proofErr w:type="spellEnd"/>
            <w:r>
              <w:rPr>
                <w:rFonts w:asciiTheme="minorHAnsi" w:hAnsiTheme="minorHAnsi"/>
              </w:rPr>
              <w:t>.</w:t>
            </w:r>
          </w:p>
        </w:tc>
        <w:tc>
          <w:tcPr>
            <w:tcW w:w="1418" w:type="dxa"/>
          </w:tcPr>
          <w:p w:rsidR="003F2509" w:rsidRPr="00866F2E" w:rsidRDefault="003F2509" w:rsidP="003730D2">
            <w:pPr>
              <w:pStyle w:val="paragraphstyle7"/>
              <w:jc w:val="right"/>
              <w:rPr>
                <w:rFonts w:asciiTheme="minorHAnsi" w:hAnsiTheme="minorHAnsi"/>
              </w:rPr>
            </w:pPr>
            <w:r>
              <w:rPr>
                <w:rFonts w:asciiTheme="minorHAnsi" w:hAnsiTheme="minorHAnsi"/>
              </w:rPr>
              <w:t>2.495</w:t>
            </w:r>
          </w:p>
        </w:tc>
        <w:tc>
          <w:tcPr>
            <w:tcW w:w="1134" w:type="dxa"/>
          </w:tcPr>
          <w:p w:rsidR="003F2509" w:rsidRPr="00866F2E" w:rsidRDefault="003F2509" w:rsidP="003730D2">
            <w:pPr>
              <w:pStyle w:val="paragraphstyle7"/>
              <w:jc w:val="right"/>
              <w:rPr>
                <w:rFonts w:asciiTheme="minorHAnsi" w:hAnsiTheme="minorHAnsi"/>
              </w:rPr>
            </w:pPr>
          </w:p>
        </w:tc>
      </w:tr>
      <w:tr w:rsidR="003F2509" w:rsidTr="003730D2">
        <w:tc>
          <w:tcPr>
            <w:tcW w:w="4077" w:type="dxa"/>
          </w:tcPr>
          <w:p w:rsidR="003F2509" w:rsidRPr="00866F2E" w:rsidRDefault="003F2509" w:rsidP="003730D2">
            <w:pPr>
              <w:pStyle w:val="paragraphstyle7"/>
              <w:rPr>
                <w:rFonts w:asciiTheme="minorHAnsi" w:hAnsiTheme="minorHAnsi"/>
              </w:rPr>
            </w:pPr>
            <w:r w:rsidRPr="00866F2E">
              <w:rPr>
                <w:rFonts w:asciiTheme="minorHAnsi" w:hAnsiTheme="minorHAnsi"/>
              </w:rPr>
              <w:t>Totaal passiva</w:t>
            </w:r>
          </w:p>
        </w:tc>
        <w:tc>
          <w:tcPr>
            <w:tcW w:w="1418" w:type="dxa"/>
          </w:tcPr>
          <w:p w:rsidR="003F2509" w:rsidRPr="00866F2E" w:rsidRDefault="003F2509" w:rsidP="003730D2">
            <w:pPr>
              <w:pStyle w:val="paragraphstyle7"/>
              <w:jc w:val="right"/>
              <w:rPr>
                <w:rFonts w:asciiTheme="minorHAnsi" w:hAnsiTheme="minorHAnsi"/>
              </w:rPr>
            </w:pPr>
          </w:p>
        </w:tc>
        <w:tc>
          <w:tcPr>
            <w:tcW w:w="1134" w:type="dxa"/>
          </w:tcPr>
          <w:p w:rsidR="003F2509" w:rsidRPr="000C2829" w:rsidRDefault="003F2509" w:rsidP="003730D2">
            <w:pPr>
              <w:pStyle w:val="paragraphstyle7"/>
              <w:jc w:val="right"/>
              <w:rPr>
                <w:rFonts w:asciiTheme="minorHAnsi" w:hAnsiTheme="minorHAnsi"/>
              </w:rPr>
            </w:pPr>
            <w:r>
              <w:rPr>
                <w:rFonts w:asciiTheme="minorHAnsi" w:hAnsiTheme="minorHAnsi"/>
              </w:rPr>
              <w:t>167.612</w:t>
            </w:r>
          </w:p>
        </w:tc>
      </w:tr>
    </w:tbl>
    <w:p w:rsidR="003F2509" w:rsidRPr="003F2509" w:rsidRDefault="003F2509" w:rsidP="003F2509">
      <w:pPr>
        <w:jc w:val="right"/>
        <w:rPr>
          <w:sz w:val="20"/>
          <w:szCs w:val="20"/>
        </w:rPr>
      </w:pPr>
    </w:p>
    <w:sectPr w:rsidR="003F2509" w:rsidRPr="003F2509" w:rsidSect="000574A9">
      <w:headerReference w:type="even" r:id="rId8"/>
      <w:headerReference w:type="default" r:id="rId9"/>
      <w:headerReference w:type="first" r:id="rId10"/>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3125" w:rsidRDefault="00833125" w:rsidP="002E53C3">
      <w:r>
        <w:separator/>
      </w:r>
    </w:p>
  </w:endnote>
  <w:endnote w:type="continuationSeparator" w:id="0">
    <w:p w:rsidR="00833125" w:rsidRDefault="00833125" w:rsidP="002E53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ill Sans MT">
    <w:panose1 w:val="020B0502020104020203"/>
    <w:charset w:val="4D"/>
    <w:family w:val="swiss"/>
    <w:pitch w:val="variable"/>
    <w:sig w:usb0="00000003" w:usb1="00000000" w:usb2="00000000" w:usb3="00000000" w:csb0="00000003"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A10006FF" w:usb1="4000205B" w:usb2="00000010" w:usb3="00000000" w:csb0="0000019F" w:csb1="00000000"/>
  </w:font>
  <w:font w:name="Helvetica Neue">
    <w:panose1 w:val="02000503000000020004"/>
    <w:charset w:val="00"/>
    <w:family w:val="auto"/>
    <w:pitch w:val="variable"/>
    <w:sig w:usb0="E50002FF" w:usb1="500079DB" w:usb2="0000001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3125" w:rsidRDefault="00833125" w:rsidP="002E53C3">
      <w:r>
        <w:separator/>
      </w:r>
    </w:p>
  </w:footnote>
  <w:footnote w:type="continuationSeparator" w:id="0">
    <w:p w:rsidR="00833125" w:rsidRDefault="00833125" w:rsidP="002E53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53C3" w:rsidRDefault="002E53C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53C3" w:rsidRDefault="002E53C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53C3" w:rsidRDefault="002E53C3">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displayBackgroundShap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3C3"/>
    <w:rsid w:val="000574A9"/>
    <w:rsid w:val="00146AA2"/>
    <w:rsid w:val="002E53C3"/>
    <w:rsid w:val="003F2509"/>
    <w:rsid w:val="00673966"/>
    <w:rsid w:val="00833125"/>
    <w:rsid w:val="00B41024"/>
    <w:rsid w:val="00EE550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628239"/>
  <w15:chartTrackingRefBased/>
  <w15:docId w15:val="{73895880-E36E-9048-8F34-749C5C31B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2E53C3"/>
    <w:pPr>
      <w:tabs>
        <w:tab w:val="center" w:pos="4536"/>
        <w:tab w:val="right" w:pos="9072"/>
      </w:tabs>
    </w:pPr>
  </w:style>
  <w:style w:type="character" w:customStyle="1" w:styleId="KoptekstChar">
    <w:name w:val="Koptekst Char"/>
    <w:basedOn w:val="Standaardalinea-lettertype"/>
    <w:link w:val="Koptekst"/>
    <w:uiPriority w:val="99"/>
    <w:rsid w:val="002E53C3"/>
  </w:style>
  <w:style w:type="paragraph" w:styleId="Voettekst">
    <w:name w:val="footer"/>
    <w:basedOn w:val="Standaard"/>
    <w:link w:val="VoettekstChar"/>
    <w:uiPriority w:val="99"/>
    <w:unhideWhenUsed/>
    <w:rsid w:val="002E53C3"/>
    <w:pPr>
      <w:tabs>
        <w:tab w:val="center" w:pos="4536"/>
        <w:tab w:val="right" w:pos="9072"/>
      </w:tabs>
    </w:pPr>
  </w:style>
  <w:style w:type="character" w:customStyle="1" w:styleId="VoettekstChar">
    <w:name w:val="Voettekst Char"/>
    <w:basedOn w:val="Standaardalinea-lettertype"/>
    <w:link w:val="Voettekst"/>
    <w:uiPriority w:val="99"/>
    <w:rsid w:val="002E53C3"/>
  </w:style>
  <w:style w:type="paragraph" w:customStyle="1" w:styleId="paragraphstyle7">
    <w:name w:val="paragraph_style_7"/>
    <w:basedOn w:val="Standaard"/>
    <w:rsid w:val="003F2509"/>
    <w:pPr>
      <w:spacing w:before="100" w:beforeAutospacing="1" w:after="100" w:afterAutospacing="1"/>
    </w:pPr>
    <w:rPr>
      <w:rFonts w:ascii="Times New Roman" w:eastAsia="Times New Roman" w:hAnsi="Times New Roman" w:cs="Times New Roman"/>
      <w:lang w:eastAsia="nl-NL"/>
    </w:rPr>
  </w:style>
  <w:style w:type="table" w:styleId="Tabelraster">
    <w:name w:val="Table Grid"/>
    <w:basedOn w:val="Standaardtabel"/>
    <w:uiPriority w:val="59"/>
    <w:rsid w:val="003F250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3F2509"/>
    <w:rPr>
      <w:rFonts w:ascii="Times New Roman" w:hAnsi="Times New Roman" w:cs="Times New Roman"/>
      <w:sz w:val="18"/>
      <w:szCs w:val="18"/>
    </w:rPr>
  </w:style>
  <w:style w:type="character" w:customStyle="1" w:styleId="BallontekstChar">
    <w:name w:val="Ballontekst Char"/>
    <w:basedOn w:val="Standaardalinea-lettertype"/>
    <w:link w:val="Ballontekst"/>
    <w:uiPriority w:val="99"/>
    <w:semiHidden/>
    <w:rsid w:val="003F2509"/>
    <w:rPr>
      <w:rFonts w:ascii="Times New Roman" w:hAnsi="Times New Roman" w:cs="Times New Roman"/>
      <w:sz w:val="18"/>
      <w:szCs w:val="18"/>
    </w:rPr>
  </w:style>
  <w:style w:type="paragraph" w:styleId="Revisie">
    <w:name w:val="Revision"/>
    <w:hidden/>
    <w:uiPriority w:val="99"/>
    <w:semiHidden/>
    <w:rsid w:val="00146A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Pakket">
  <a:themeElements>
    <a:clrScheme name="Pakket">
      <a:dk1>
        <a:srgbClr val="000000"/>
      </a:dk1>
      <a:lt1>
        <a:srgbClr val="FFFFFF"/>
      </a:lt1>
      <a:dk2>
        <a:srgbClr val="4A5356"/>
      </a:dk2>
      <a:lt2>
        <a:srgbClr val="E8E3CE"/>
      </a:lt2>
      <a:accent1>
        <a:srgbClr val="F6A21D"/>
      </a:accent1>
      <a:accent2>
        <a:srgbClr val="9BAFB5"/>
      </a:accent2>
      <a:accent3>
        <a:srgbClr val="C96731"/>
      </a:accent3>
      <a:accent4>
        <a:srgbClr val="9CA383"/>
      </a:accent4>
      <a:accent5>
        <a:srgbClr val="87795D"/>
      </a:accent5>
      <a:accent6>
        <a:srgbClr val="A0988C"/>
      </a:accent6>
      <a:hlink>
        <a:srgbClr val="00B0F0"/>
      </a:hlink>
      <a:folHlink>
        <a:srgbClr val="738F97"/>
      </a:folHlink>
    </a:clrScheme>
    <a:fontScheme name="Pakke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Pakket">
      <a:fillStyleLst>
        <a:solidFill>
          <a:schemeClr val="phClr"/>
        </a:solidFill>
        <a:gradFill rotWithShape="1">
          <a:gsLst>
            <a:gs pos="0">
              <a:schemeClr val="phClr">
                <a:tint val="80000"/>
                <a:satMod val="107000"/>
                <a:lumMod val="103000"/>
              </a:schemeClr>
            </a:gs>
            <a:gs pos="100000">
              <a:schemeClr val="phClr">
                <a:tint val="82000"/>
                <a:satMod val="109000"/>
                <a:lumMod val="103000"/>
              </a:schemeClr>
            </a:gs>
          </a:gsLst>
          <a:lin ang="5400000" scaled="0"/>
        </a:gradFill>
        <a:gradFill rotWithShape="1">
          <a:gsLst>
            <a:gs pos="0">
              <a:schemeClr val="phClr">
                <a:tint val="97000"/>
                <a:satMod val="100000"/>
                <a:lumMod val="102000"/>
              </a:schemeClr>
            </a:gs>
            <a:gs pos="50000">
              <a:schemeClr val="phClr">
                <a:shade val="100000"/>
                <a:satMod val="103000"/>
                <a:lumMod val="100000"/>
              </a:schemeClr>
            </a:gs>
            <a:gs pos="100000">
              <a:schemeClr val="phClr">
                <a:shade val="93000"/>
                <a:satMod val="110000"/>
                <a:lumMod val="99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31750" cap="flat" cmpd="sng" algn="ctr">
          <a:solidFill>
            <a:schemeClr val="phClr"/>
          </a:solidFill>
          <a:prstDash val="solid"/>
        </a:ln>
      </a:lnStyleLst>
      <a:effectStyleLst>
        <a:effectStyle>
          <a:effectLst/>
        </a:effectStyle>
        <a:effectStyle>
          <a:effectLst/>
        </a:effectStyle>
        <a:effectStyle>
          <a:effectLst>
            <a:outerShdw blurRad="55880" dist="15240" dir="5400000" algn="ctr" rotWithShape="0">
              <a:srgbClr val="000000">
                <a:alpha val="45000"/>
              </a:srgbClr>
            </a:outerShdw>
          </a:effectLst>
          <a:scene3d>
            <a:camera prst="orthographicFront">
              <a:rot lat="0" lon="0" rev="0"/>
            </a:camera>
            <a:lightRig rig="brightRoom" dir="tl"/>
          </a:scene3d>
          <a:sp3d prstMaterial="dkEdge">
            <a:bevelT w="0" h="0"/>
          </a:sp3d>
        </a:effectStyle>
      </a:effectStyleLst>
      <a:bgFillStyleLst>
        <a:solidFill>
          <a:schemeClr val="phClr"/>
        </a:solidFill>
        <a:solidFill>
          <a:schemeClr val="phClr">
            <a:tint val="95000"/>
            <a:satMod val="170000"/>
          </a:schemeClr>
        </a:solidFill>
        <a:gradFill rotWithShape="1">
          <a:gsLst>
            <a:gs pos="0">
              <a:schemeClr val="phClr">
                <a:tint val="97000"/>
                <a:shade val="100000"/>
                <a:satMod val="185000"/>
                <a:lumMod val="120000"/>
              </a:schemeClr>
            </a:gs>
            <a:gs pos="100000">
              <a:schemeClr val="phClr">
                <a:tint val="96000"/>
                <a:shade val="95000"/>
                <a:satMod val="215000"/>
                <a:lumMod val="80000"/>
              </a:schemeClr>
            </a:gs>
          </a:gsLst>
          <a:path path="circle">
            <a:fillToRect l="50000" t="55000" r="125000" b="100000"/>
          </a:path>
        </a:gradFill>
      </a:bgFillStyleLst>
    </a:fmtScheme>
  </a:themeElements>
  <a:objectDefaults/>
  <a:extraClrSchemeLst/>
  <a:extLst>
    <a:ext uri="{05A4C25C-085E-4340-85A3-A5531E510DB2}">
      <thm15:themeFamily xmlns:thm15="http://schemas.microsoft.com/office/thememl/2012/main" name="Parcel" id="{8BEC4385-4EB9-4D53-BFB5-0EA123736B6D}" vid="{4DB32801-28C0-48B0-8C1D-A9A58613615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6318CB-0C14-964F-8E2C-A49CBC51F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614</Words>
  <Characters>3377</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roelofhaaring@icloud.com</dc:creator>
  <cp:keywords/>
  <dc:description/>
  <cp:lastModifiedBy>roelofhaaring@icloud.com</cp:lastModifiedBy>
  <cp:revision>2</cp:revision>
  <cp:lastPrinted>2019-03-27T19:41:00Z</cp:lastPrinted>
  <dcterms:created xsi:type="dcterms:W3CDTF">2019-03-27T19:55:00Z</dcterms:created>
  <dcterms:modified xsi:type="dcterms:W3CDTF">2019-03-27T19:55:00Z</dcterms:modified>
</cp:coreProperties>
</file>